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2F" w:rsidRDefault="00FF2774">
      <w:pPr>
        <w:pStyle w:val="Standard"/>
        <w:tabs>
          <w:tab w:val="left" w:pos="6036"/>
        </w:tabs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119493" cy="8414308"/>
            <wp:effectExtent l="0" t="0" r="0" b="5792"/>
            <wp:docPr id="1" name="Рисунок 1" descr="C:\Users\ASUS\Desktop\ПОЛОЖЕНИЯ -07.03.2017-переименование МДОУ\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3" cy="84143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4103"/>
      </w:tblGrid>
      <w:tr w:rsidR="00E5242F">
        <w:tblPrEx>
          <w:tblCellMar>
            <w:top w:w="0" w:type="dxa"/>
            <w:bottom w:w="0" w:type="dxa"/>
          </w:tblCellMar>
        </w:tblPrEx>
        <w:tc>
          <w:tcPr>
            <w:tcW w:w="5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2F" w:rsidRDefault="00FF2774">
            <w:pPr>
              <w:widowControl/>
              <w:tabs>
                <w:tab w:val="left" w:pos="5916"/>
              </w:tabs>
            </w:pPr>
            <w:r>
              <w:rPr>
                <w:lang w:val="ru-RU"/>
              </w:rPr>
              <w:t>СОГЛАСОВАНО</w:t>
            </w:r>
            <w:r>
              <w:t>:</w:t>
            </w:r>
          </w:p>
          <w:p w:rsidR="00E5242F" w:rsidRDefault="00FF2774">
            <w:pPr>
              <w:widowControl/>
              <w:tabs>
                <w:tab w:val="left" w:pos="6036"/>
              </w:tabs>
            </w:pPr>
            <w:r>
              <w:rPr>
                <w:lang w:val="ru-RU"/>
              </w:rPr>
              <w:t>председатель Управляющего совета</w:t>
            </w:r>
            <w:r>
              <w:t xml:space="preserve">   </w:t>
            </w:r>
          </w:p>
          <w:p w:rsidR="00E5242F" w:rsidRDefault="00FF2774">
            <w:pPr>
              <w:widowControl/>
              <w:tabs>
                <w:tab w:val="left" w:pos="6036"/>
              </w:tabs>
            </w:pPr>
            <w:r>
              <w:rPr>
                <w:lang w:val="ru-RU"/>
              </w:rPr>
              <w:t>МДОУ</w:t>
            </w:r>
            <w:r>
              <w:t xml:space="preserve"> «ДС № 2»</w:t>
            </w:r>
            <w:r>
              <w:rPr>
                <w:lang w:val="ru-RU"/>
              </w:rPr>
              <w:t>_______ В.В. Зонова</w:t>
            </w:r>
          </w:p>
          <w:p w:rsidR="00E5242F" w:rsidRDefault="00FF2774">
            <w:pPr>
              <w:widowControl/>
              <w:tabs>
                <w:tab w:val="left" w:pos="5916"/>
              </w:tabs>
            </w:pPr>
            <w:r>
              <w:t>Протокол</w:t>
            </w:r>
            <w:r>
              <w:rPr>
                <w:lang w:val="ru-RU"/>
              </w:rPr>
              <w:t xml:space="preserve"> №3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  <w:r>
              <w:t xml:space="preserve">от </w:t>
            </w: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>03</w:t>
            </w:r>
            <w:r>
              <w:t>. 20</w:t>
            </w:r>
            <w:r>
              <w:rPr>
                <w:lang w:val="ru-RU"/>
              </w:rPr>
              <w:t>17</w:t>
            </w:r>
            <w:r>
              <w:t xml:space="preserve">г.                     </w:t>
            </w:r>
          </w:p>
        </w:tc>
        <w:tc>
          <w:tcPr>
            <w:tcW w:w="4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2F" w:rsidRDefault="00FF2774">
            <w:pPr>
              <w:widowControl/>
              <w:tabs>
                <w:tab w:val="left" w:pos="5916"/>
              </w:tabs>
            </w:pPr>
            <w:r>
              <w:t>УТВЕРЖДАЮ:</w:t>
            </w:r>
          </w:p>
          <w:p w:rsidR="00E5242F" w:rsidRDefault="00FF2774">
            <w:pPr>
              <w:widowControl/>
              <w:tabs>
                <w:tab w:val="left" w:pos="5916"/>
              </w:tabs>
            </w:pPr>
            <w:r>
              <w:rPr>
                <w:lang w:val="ru-RU"/>
              </w:rPr>
              <w:t>з</w:t>
            </w:r>
            <w:r>
              <w:t>аведующ</w:t>
            </w:r>
            <w:r>
              <w:rPr>
                <w:lang w:val="ru-RU"/>
              </w:rPr>
              <w:t>ий</w:t>
            </w:r>
            <w:r>
              <w:t xml:space="preserve">    </w:t>
            </w:r>
            <w:r>
              <w:rPr>
                <w:lang w:val="ru-RU"/>
              </w:rPr>
              <w:t>МДОУ</w:t>
            </w:r>
            <w:r>
              <w:t xml:space="preserve"> «ДС № 2»</w:t>
            </w:r>
          </w:p>
          <w:p w:rsidR="00E5242F" w:rsidRDefault="00FF2774">
            <w:pPr>
              <w:widowControl/>
              <w:tabs>
                <w:tab w:val="left" w:pos="5916"/>
              </w:tabs>
            </w:pPr>
            <w:r>
              <w:t xml:space="preserve"> _______</w:t>
            </w:r>
            <w:r>
              <w:rPr>
                <w:lang w:val="ru-RU"/>
              </w:rPr>
              <w:t>А.Н. Кораблева</w:t>
            </w:r>
            <w:r>
              <w:t xml:space="preserve">    </w:t>
            </w:r>
          </w:p>
          <w:p w:rsidR="00E5242F" w:rsidRDefault="00FF2774">
            <w:pPr>
              <w:widowControl/>
              <w:tabs>
                <w:tab w:val="left" w:pos="6036"/>
              </w:tabs>
            </w:pPr>
            <w:r>
              <w:t xml:space="preserve"> </w:t>
            </w:r>
            <w:r>
              <w:rPr>
                <w:lang w:val="ru-RU"/>
              </w:rPr>
              <w:t>Приказ  №24/2-од от 07.03.2017г.</w:t>
            </w:r>
          </w:p>
        </w:tc>
      </w:tr>
    </w:tbl>
    <w:p w:rsidR="00E5242F" w:rsidRDefault="00E5242F">
      <w:pPr>
        <w:pStyle w:val="Standard"/>
        <w:tabs>
          <w:tab w:val="left" w:pos="6036"/>
        </w:tabs>
        <w:rPr>
          <w:lang w:val="ru-RU"/>
        </w:rPr>
      </w:pPr>
    </w:p>
    <w:p w:rsidR="00E5242F" w:rsidRDefault="00E5242F">
      <w:pPr>
        <w:pStyle w:val="Standard"/>
        <w:tabs>
          <w:tab w:val="left" w:pos="6036"/>
        </w:tabs>
        <w:rPr>
          <w:lang w:val="ru-RU"/>
        </w:rPr>
      </w:pPr>
    </w:p>
    <w:p w:rsidR="00E5242F" w:rsidRDefault="00E5242F">
      <w:pPr>
        <w:pStyle w:val="Standard"/>
        <w:tabs>
          <w:tab w:val="left" w:pos="6036"/>
        </w:tabs>
        <w:rPr>
          <w:lang w:val="ru-RU"/>
        </w:rPr>
      </w:pPr>
    </w:p>
    <w:p w:rsidR="00E5242F" w:rsidRDefault="00E5242F">
      <w:pPr>
        <w:pStyle w:val="Standard"/>
        <w:tabs>
          <w:tab w:val="left" w:pos="6036"/>
        </w:tabs>
        <w:rPr>
          <w:b/>
          <w:bCs/>
          <w:lang w:val="ru-RU"/>
        </w:rPr>
      </w:pPr>
    </w:p>
    <w:p w:rsidR="00E5242F" w:rsidRDefault="00E5242F">
      <w:pPr>
        <w:pStyle w:val="Standard"/>
        <w:tabs>
          <w:tab w:val="left" w:pos="6036"/>
        </w:tabs>
        <w:jc w:val="center"/>
        <w:rPr>
          <w:b/>
          <w:bCs/>
          <w:lang w:val="ru-RU"/>
        </w:rPr>
      </w:pPr>
    </w:p>
    <w:p w:rsidR="00E5242F" w:rsidRDefault="00FF2774">
      <w:pPr>
        <w:pStyle w:val="Standard"/>
        <w:tabs>
          <w:tab w:val="left" w:pos="6036"/>
        </w:tabs>
        <w:jc w:val="center"/>
        <w:rPr>
          <w:b/>
          <w:bCs/>
        </w:rPr>
      </w:pPr>
      <w:r>
        <w:rPr>
          <w:b/>
          <w:bCs/>
        </w:rPr>
        <w:t xml:space="preserve"> ПОЛОЖЕНИЕ</w:t>
      </w:r>
    </w:p>
    <w:p w:rsidR="00E5242F" w:rsidRDefault="00FF2774">
      <w:pPr>
        <w:pStyle w:val="Standard"/>
        <w:tabs>
          <w:tab w:val="left" w:pos="6178"/>
        </w:tabs>
        <w:ind w:left="142"/>
        <w:jc w:val="center"/>
      </w:pPr>
      <w:r>
        <w:rPr>
          <w:rFonts w:eastAsia="Times New Roman" w:cs="Times New Roman"/>
          <w:b/>
          <w:bCs/>
          <w:lang w:eastAsia="ru-RU"/>
        </w:rPr>
        <w:t xml:space="preserve">о Педагогическом совете </w:t>
      </w:r>
      <w:r>
        <w:rPr>
          <w:rFonts w:eastAsia="Times New Roman" w:cs="Times New Roman"/>
          <w:b/>
          <w:bCs/>
          <w:lang w:val="ru-RU" w:eastAsia="ru-RU"/>
        </w:rPr>
        <w:t>Учреждения</w:t>
      </w:r>
    </w:p>
    <w:p w:rsidR="00E5242F" w:rsidRDefault="00E5242F">
      <w:pPr>
        <w:pStyle w:val="Standard"/>
        <w:ind w:left="142"/>
        <w:rPr>
          <w:rFonts w:eastAsia="Times New Roman" w:cs="Times New Roman"/>
          <w:bCs/>
          <w:lang w:eastAsia="ru-RU"/>
        </w:rPr>
      </w:pPr>
    </w:p>
    <w:p w:rsidR="00E5242F" w:rsidRDefault="00E5242F">
      <w:pPr>
        <w:pStyle w:val="Standard"/>
        <w:ind w:left="142"/>
        <w:rPr>
          <w:rFonts w:eastAsia="Times New Roman" w:cs="Times New Roman"/>
          <w:bCs/>
          <w:lang w:eastAsia="ru-RU"/>
        </w:rPr>
      </w:pPr>
    </w:p>
    <w:p w:rsidR="00E5242F" w:rsidRDefault="00FF2774">
      <w:pPr>
        <w:pStyle w:val="Standard"/>
        <w:tabs>
          <w:tab w:val="left" w:pos="6036"/>
        </w:tabs>
        <w:jc w:val="center"/>
        <w:rPr>
          <w:b/>
          <w:bCs/>
        </w:rPr>
      </w:pPr>
      <w:r>
        <w:rPr>
          <w:b/>
          <w:bCs/>
        </w:rPr>
        <w:t xml:space="preserve">1. Общие положения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5242F" w:rsidRDefault="00FF2774">
      <w:pPr>
        <w:pStyle w:val="Standard"/>
        <w:tabs>
          <w:tab w:val="left" w:pos="6036"/>
        </w:tabs>
        <w:jc w:val="both"/>
      </w:pPr>
      <w:r>
        <w:t>1.1. Настоящее положение разработано для муниц</w:t>
      </w:r>
      <w:r>
        <w:t xml:space="preserve">ипального дошкольного образовательного учреждения «Детский сад № 2» (далее – </w:t>
      </w:r>
      <w:r>
        <w:rPr>
          <w:lang w:val="ru-RU"/>
        </w:rPr>
        <w:t>Учреждение</w:t>
      </w:r>
      <w:r>
        <w:t xml:space="preserve">) в соответствии с </w:t>
      </w:r>
      <w:r>
        <w:rPr>
          <w:lang w:val="ru-RU"/>
        </w:rPr>
        <w:t>Федеральным з</w:t>
      </w:r>
      <w:r>
        <w:t xml:space="preserve">аконом  «Об образовании </w:t>
      </w:r>
      <w:r>
        <w:rPr>
          <w:lang w:val="ru-RU"/>
        </w:rPr>
        <w:t>в РФ</w:t>
      </w:r>
      <w:r>
        <w:t>» №273-</w:t>
      </w:r>
      <w:r>
        <w:rPr>
          <w:lang w:val="ru-RU"/>
        </w:rPr>
        <w:t>ФЗ от 29.12.2012 года (вступил в силу 01.09.2013 года)</w:t>
      </w:r>
      <w:r>
        <w:t xml:space="preserve"> (ст. 35, п. 2), </w:t>
      </w:r>
      <w:r>
        <w:rPr>
          <w:lang w:val="ru-RU"/>
        </w:rPr>
        <w:t>Приказа  Министерства образован</w:t>
      </w:r>
      <w:r>
        <w:rPr>
          <w:lang w:val="ru-RU"/>
        </w:rPr>
        <w:t xml:space="preserve">ия и науки РФ от 17 октября 2013 №1155 «Об утверждении федерального государственного образовательного стандарта дошкольного образования» (зарегистрирован в Минюстре РФ 14 ноября 2013 года № 30384), (вступил в силу 01.01.2014г.), </w:t>
      </w:r>
      <w:r>
        <w:t xml:space="preserve"> Уставом  </w:t>
      </w:r>
      <w:r>
        <w:rPr>
          <w:lang w:val="ru-RU"/>
        </w:rPr>
        <w:t>Учреждения;</w:t>
      </w:r>
    </w:p>
    <w:p w:rsidR="00E5242F" w:rsidRDefault="00FF2774">
      <w:pPr>
        <w:pStyle w:val="Standard"/>
        <w:tabs>
          <w:tab w:val="left" w:pos="6036"/>
        </w:tabs>
        <w:jc w:val="both"/>
      </w:pPr>
      <w:r>
        <w:t xml:space="preserve">1.2. </w:t>
      </w:r>
      <w:r>
        <w:t xml:space="preserve">Педагогический совет – постоянно действующий коллегиальный орган управления педагогической деятельностью </w:t>
      </w:r>
      <w:r>
        <w:rPr>
          <w:lang w:val="ru-RU"/>
        </w:rPr>
        <w:t>Учреждения</w:t>
      </w:r>
      <w:r>
        <w:t xml:space="preserve">, действующий в целях развития и совершенствования образовательного  процесса, повышения  профессионального мастерства </w:t>
      </w:r>
      <w:r>
        <w:rPr>
          <w:lang w:val="ru-RU"/>
        </w:rPr>
        <w:t>и творческого роста пе</w:t>
      </w:r>
      <w:r>
        <w:rPr>
          <w:lang w:val="ru-RU"/>
        </w:rPr>
        <w:t>дагогов</w:t>
      </w:r>
      <w:r>
        <w:t xml:space="preserve"> </w:t>
      </w:r>
      <w:r>
        <w:rPr>
          <w:lang w:val="ru-RU"/>
        </w:rPr>
        <w:t>Учреждения;</w:t>
      </w:r>
    </w:p>
    <w:p w:rsidR="00E5242F" w:rsidRDefault="00FF2774">
      <w:pPr>
        <w:pStyle w:val="Standard"/>
        <w:tabs>
          <w:tab w:val="left" w:pos="6036"/>
        </w:tabs>
        <w:jc w:val="both"/>
      </w:pPr>
      <w:r>
        <w:rPr>
          <w:color w:val="000000"/>
        </w:rPr>
        <w:t xml:space="preserve">1.3. Каждый педагог, </w:t>
      </w:r>
      <w:r>
        <w:rPr>
          <w:color w:val="000000"/>
          <w:lang w:val="ru-RU"/>
        </w:rPr>
        <w:t xml:space="preserve">работающий в 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Учреждении, и иные работники, участвующие в реализации образовательного процесса в Учреждении, в том числе и заведующий, со дня  их приёма на работу и до дня прекращения с ними трудовых правоотношений 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являются</w:t>
      </w:r>
      <w:r>
        <w:rPr>
          <w:color w:val="000000"/>
        </w:rPr>
        <w:t xml:space="preserve"> член</w:t>
      </w:r>
      <w:r>
        <w:rPr>
          <w:color w:val="000000"/>
          <w:lang w:val="ru-RU"/>
        </w:rPr>
        <w:t>ами</w:t>
      </w:r>
      <w:r>
        <w:rPr>
          <w:color w:val="000000"/>
        </w:rPr>
        <w:t xml:space="preserve"> Педагогического совета </w:t>
      </w:r>
      <w:r>
        <w:rPr>
          <w:color w:val="000000"/>
          <w:lang w:val="ru-RU"/>
        </w:rPr>
        <w:t xml:space="preserve">Учреждения и </w:t>
      </w:r>
      <w:r>
        <w:rPr>
          <w:rFonts w:eastAsia="Times New Roman" w:cs="Times New Roman"/>
          <w:color w:val="000000"/>
          <w:lang w:eastAsia="ru-RU"/>
        </w:rPr>
        <w:t>обязан</w:t>
      </w:r>
      <w:r>
        <w:rPr>
          <w:rFonts w:eastAsia="Times New Roman" w:cs="Times New Roman"/>
          <w:color w:val="000000"/>
          <w:lang w:val="ru-RU" w:eastAsia="ru-RU"/>
        </w:rPr>
        <w:t>ы</w:t>
      </w:r>
      <w:r>
        <w:rPr>
          <w:rFonts w:eastAsia="Times New Roman" w:cs="Times New Roman"/>
          <w:color w:val="000000"/>
          <w:lang w:eastAsia="ru-RU"/>
        </w:rPr>
        <w:t xml:space="preserve"> посещать все  заседания Педагогического совета </w:t>
      </w:r>
      <w:r>
        <w:rPr>
          <w:rFonts w:eastAsia="Times New Roman" w:cs="Times New Roman"/>
          <w:color w:val="000000"/>
          <w:lang w:val="ru-RU" w:eastAsia="ru-RU"/>
        </w:rPr>
        <w:t>Учреждения;</w:t>
      </w:r>
    </w:p>
    <w:p w:rsidR="00E5242F" w:rsidRDefault="00FF2774">
      <w:pPr>
        <w:pStyle w:val="Standard"/>
        <w:tabs>
          <w:tab w:val="left" w:pos="6036"/>
        </w:tabs>
        <w:jc w:val="both"/>
      </w:pPr>
      <w:r>
        <w:rPr>
          <w:color w:val="000000"/>
        </w:rPr>
        <w:t>1.4. В состав педагогического совета входят: заведующ</w:t>
      </w:r>
      <w:r>
        <w:rPr>
          <w:color w:val="000000"/>
          <w:lang w:val="ru-RU"/>
        </w:rPr>
        <w:t>ий</w:t>
      </w:r>
      <w:r>
        <w:rPr>
          <w:color w:val="000000"/>
        </w:rPr>
        <w:t xml:space="preserve"> ДОУ, старший воспитатель, воспитатели,  </w:t>
      </w:r>
      <w:r>
        <w:rPr>
          <w:color w:val="000000"/>
          <w:lang w:val="ru-RU"/>
        </w:rPr>
        <w:t>медицинская сестра</w:t>
      </w:r>
      <w:r>
        <w:rPr>
          <w:color w:val="000000"/>
        </w:rPr>
        <w:t>, педагог – психолог</w:t>
      </w:r>
      <w:r>
        <w:rPr>
          <w:color w:val="000000"/>
        </w:rPr>
        <w:t xml:space="preserve">, учитель – логопед, инструктор по </w:t>
      </w:r>
      <w:r>
        <w:rPr>
          <w:color w:val="000000"/>
          <w:lang w:val="ru-RU"/>
        </w:rPr>
        <w:t>физической культуре</w:t>
      </w:r>
      <w:r>
        <w:rPr>
          <w:color w:val="000000"/>
        </w:rPr>
        <w:t>, музыкальный руководитель;</w:t>
      </w:r>
    </w:p>
    <w:p w:rsidR="00E5242F" w:rsidRDefault="00FF2774">
      <w:pPr>
        <w:pStyle w:val="Standard"/>
        <w:tabs>
          <w:tab w:val="left" w:pos="6036"/>
        </w:tabs>
        <w:jc w:val="both"/>
      </w:pPr>
      <w:r>
        <w:rPr>
          <w:rFonts w:eastAsia="Times New Roman" w:cs="Times New Roman"/>
          <w:color w:val="000000"/>
          <w:lang w:eastAsia="ru-RU"/>
        </w:rPr>
        <w:t xml:space="preserve">1.5. Настоящее Положение принимается на заседании педагогического совета и утверждается приказом заведующего учреждения </w:t>
      </w:r>
      <w:r>
        <w:rPr>
          <w:rFonts w:eastAsia="Times New Roman" w:cs="Times New Roman"/>
          <w:color w:val="000000"/>
          <w:lang w:val="ru-RU" w:eastAsia="ru-RU"/>
        </w:rPr>
        <w:t>все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>и</w:t>
      </w:r>
      <w:r>
        <w:rPr>
          <w:rFonts w:eastAsia="Times New Roman"/>
          <w:color w:val="000000"/>
          <w:lang w:eastAsia="ru-RU"/>
        </w:rPr>
        <w:t>зменения и дополнения в настоящее положение внося</w:t>
      </w:r>
      <w:r>
        <w:rPr>
          <w:rFonts w:eastAsia="Times New Roman"/>
          <w:color w:val="000000"/>
          <w:lang w:eastAsia="ru-RU"/>
        </w:rPr>
        <w:t>тся Педагогическим советом и принимаются на его заседании;</w:t>
      </w:r>
    </w:p>
    <w:p w:rsidR="00E5242F" w:rsidRDefault="00FF2774">
      <w:pPr>
        <w:pStyle w:val="Standard"/>
        <w:tabs>
          <w:tab w:val="left" w:pos="6036"/>
        </w:tabs>
        <w:jc w:val="both"/>
        <w:rPr>
          <w:color w:val="000000"/>
        </w:rPr>
      </w:pPr>
      <w:r>
        <w:rPr>
          <w:color w:val="000000"/>
        </w:rPr>
        <w:t>1.6. Срок данного положения неограничен. Положение действует до принятия нового.</w:t>
      </w:r>
    </w:p>
    <w:p w:rsidR="00E5242F" w:rsidRDefault="00E5242F">
      <w:pPr>
        <w:pStyle w:val="Standard"/>
        <w:tabs>
          <w:tab w:val="left" w:pos="6036"/>
        </w:tabs>
        <w:jc w:val="center"/>
        <w:rPr>
          <w:rFonts w:eastAsia="Times New Roman"/>
          <w:b/>
          <w:bCs/>
          <w:lang w:eastAsia="ru-RU"/>
        </w:rPr>
      </w:pPr>
    </w:p>
    <w:p w:rsidR="00E5242F" w:rsidRDefault="00FF2774">
      <w:pPr>
        <w:pStyle w:val="Standard"/>
        <w:tabs>
          <w:tab w:val="left" w:pos="6036"/>
        </w:tabs>
        <w:jc w:val="center"/>
      </w:pPr>
      <w:r>
        <w:rPr>
          <w:b/>
          <w:bCs/>
          <w:color w:val="000000"/>
        </w:rPr>
        <w:t xml:space="preserve">2. Функции  Педагогического  совета  </w:t>
      </w:r>
      <w:r>
        <w:rPr>
          <w:rFonts w:eastAsia="Times New Roman" w:cs="Times New Roman"/>
          <w:b/>
          <w:bCs/>
          <w:color w:val="000000"/>
          <w:lang w:val="ru-RU" w:eastAsia="ru-RU"/>
        </w:rPr>
        <w:t>Учреждения</w:t>
      </w:r>
    </w:p>
    <w:p w:rsidR="00E5242F" w:rsidRDefault="00FF2774">
      <w:pPr>
        <w:pStyle w:val="Standard"/>
        <w:autoSpaceDE w:val="0"/>
        <w:jc w:val="both"/>
      </w:pPr>
      <w:r>
        <w:rPr>
          <w:rFonts w:eastAsia="Times New Roman" w:cs="Times New Roman"/>
          <w:color w:val="000000"/>
          <w:lang w:val="ru-RU"/>
        </w:rPr>
        <w:t>2.1. О</w:t>
      </w:r>
      <w:r>
        <w:rPr>
          <w:rFonts w:eastAsia="Times New Roman CYR" w:cs="Times New Roman CYR"/>
          <w:color w:val="000000"/>
          <w:lang w:val="ru-RU"/>
        </w:rPr>
        <w:t>существление образовательной и методической деятельности в с</w:t>
      </w:r>
      <w:r>
        <w:rPr>
          <w:rFonts w:eastAsia="Times New Roman CYR" w:cs="Times New Roman CYR"/>
          <w:color w:val="000000"/>
          <w:lang w:val="ru-RU"/>
        </w:rPr>
        <w:t>оответствии с законодательством об образовании иными нормативными актами Российской Федерации, Уставом;</w:t>
      </w:r>
    </w:p>
    <w:p w:rsidR="00E5242F" w:rsidRDefault="00FF2774">
      <w:pPr>
        <w:pStyle w:val="Standard"/>
        <w:autoSpaceDE w:val="0"/>
        <w:jc w:val="both"/>
      </w:pPr>
      <w:r>
        <w:rPr>
          <w:rFonts w:eastAsia="Times New Roman" w:cs="Times New Roman"/>
          <w:color w:val="000000"/>
          <w:lang w:val="ru-RU"/>
        </w:rPr>
        <w:t>2.2. О</w:t>
      </w:r>
      <w:r>
        <w:rPr>
          <w:rFonts w:eastAsia="Times New Roman CYR" w:cs="Times New Roman CYR"/>
          <w:color w:val="000000"/>
          <w:lang w:val="ru-RU"/>
        </w:rPr>
        <w:t>пределение содержания образования;</w:t>
      </w:r>
    </w:p>
    <w:p w:rsidR="00E5242F" w:rsidRDefault="00FF2774">
      <w:pPr>
        <w:pStyle w:val="Standard"/>
        <w:autoSpaceDE w:val="0"/>
        <w:jc w:val="both"/>
      </w:pPr>
      <w:r>
        <w:rPr>
          <w:rFonts w:eastAsia="Times New Roman" w:cs="Times New Roman"/>
          <w:color w:val="000000"/>
          <w:lang w:val="ru-RU"/>
        </w:rPr>
        <w:t>2.3. В</w:t>
      </w:r>
      <w:r>
        <w:rPr>
          <w:rFonts w:eastAsia="Times New Roman CYR" w:cs="Times New Roman CYR"/>
          <w:color w:val="000000"/>
          <w:lang w:val="ru-RU"/>
        </w:rPr>
        <w:t>недрение в практику  работы Учреждения  современных практик обучения и воспитания инновационного педагоги</w:t>
      </w:r>
      <w:r>
        <w:rPr>
          <w:rFonts w:eastAsia="Times New Roman CYR" w:cs="Times New Roman CYR"/>
          <w:color w:val="000000"/>
          <w:lang w:val="ru-RU"/>
        </w:rPr>
        <w:t>ческого опыта;</w:t>
      </w:r>
    </w:p>
    <w:p w:rsidR="00E5242F" w:rsidRDefault="00FF2774">
      <w:pPr>
        <w:pStyle w:val="Standard"/>
        <w:autoSpaceDE w:val="0"/>
        <w:jc w:val="both"/>
      </w:pPr>
      <w:r>
        <w:t>2.4. Утверждение  направлений содержания и организации форм дополнительных образовательных услуг, в том числе платных;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2.5.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 CYR" w:cs="Times New Roman CYR"/>
          <w:color w:val="000000"/>
          <w:lang w:val="ru-RU" w:eastAsia="ru-RU"/>
        </w:rPr>
        <w:t xml:space="preserve">овышение профессионального мастерства, развитие творческой активности педагогических работников Учреждения, </w:t>
      </w:r>
      <w:r>
        <w:rPr>
          <w:rFonts w:eastAsia="Times New Roman" w:cs="Times New Roman"/>
          <w:color w:val="000000"/>
          <w:lang w:val="ru-RU" w:eastAsia="ru-RU"/>
        </w:rPr>
        <w:t>награжде</w:t>
      </w:r>
      <w:r>
        <w:rPr>
          <w:rFonts w:eastAsia="Times New Roman" w:cs="Times New Roman"/>
          <w:color w:val="000000"/>
          <w:lang w:val="ru-RU" w:eastAsia="ru-RU"/>
        </w:rPr>
        <w:t>ние педагогов Учреждения за успехи в работе.</w:t>
      </w:r>
    </w:p>
    <w:p w:rsidR="00E5242F" w:rsidRDefault="00E5242F">
      <w:pPr>
        <w:pStyle w:val="Standard"/>
        <w:tabs>
          <w:tab w:val="left" w:pos="6462"/>
        </w:tabs>
        <w:ind w:left="426"/>
        <w:jc w:val="center"/>
        <w:rPr>
          <w:b/>
          <w:bCs/>
          <w:color w:val="800000"/>
        </w:rPr>
      </w:pPr>
    </w:p>
    <w:p w:rsidR="00E5242F" w:rsidRDefault="00FF2774">
      <w:pPr>
        <w:pStyle w:val="Standard"/>
        <w:tabs>
          <w:tab w:val="left" w:pos="6462"/>
        </w:tabs>
        <w:ind w:left="426"/>
        <w:jc w:val="center"/>
      </w:pPr>
      <w:r>
        <w:rPr>
          <w:rFonts w:eastAsia="Times New Roman" w:cs="Times New Roman"/>
          <w:b/>
          <w:color w:val="000000"/>
          <w:lang w:val="ru-RU" w:eastAsia="ru-RU"/>
        </w:rPr>
        <w:t>3. Компете</w:t>
      </w:r>
      <w:r>
        <w:rPr>
          <w:rFonts w:eastAsia="Times New Roman" w:cs="Times New Roman"/>
          <w:b/>
          <w:bCs/>
          <w:color w:val="000000"/>
          <w:lang w:val="ru-RU" w:eastAsia="ru-RU"/>
        </w:rPr>
        <w:t xml:space="preserve">нции </w:t>
      </w:r>
      <w:r>
        <w:rPr>
          <w:rFonts w:eastAsia="Times New Roman" w:cs="Times New Roman"/>
          <w:b/>
          <w:color w:val="000000"/>
          <w:lang w:eastAsia="ru-RU"/>
        </w:rPr>
        <w:t xml:space="preserve">Педагогического совета </w:t>
      </w:r>
      <w:r>
        <w:rPr>
          <w:rFonts w:eastAsia="Times New Roman" w:cs="Times New Roman"/>
          <w:b/>
          <w:color w:val="000000"/>
          <w:lang w:val="ru-RU" w:eastAsia="ru-RU"/>
        </w:rPr>
        <w:t>Учреждения</w:t>
      </w:r>
    </w:p>
    <w:p w:rsidR="00E5242F" w:rsidRDefault="00FF2774">
      <w:pPr>
        <w:pStyle w:val="Standard"/>
        <w:spacing w:before="20"/>
        <w:jc w:val="both"/>
      </w:pPr>
      <w:r>
        <w:rPr>
          <w:rFonts w:eastAsia="Times New Roman" w:cs="Times New Roman"/>
          <w:color w:val="000000"/>
          <w:lang w:val="ru-RU" w:eastAsia="ru-RU"/>
        </w:rPr>
        <w:t>3.1. К компетенции Педагогического совета Учреждения относится:</w:t>
      </w:r>
    </w:p>
    <w:p w:rsidR="00E5242F" w:rsidRDefault="00FF2774">
      <w:pPr>
        <w:pStyle w:val="Standard"/>
        <w:ind w:left="-594"/>
        <w:jc w:val="both"/>
      </w:pPr>
      <w:r>
        <w:rPr>
          <w:rFonts w:eastAsia="Times New Roman" w:cs="Times New Roman"/>
          <w:color w:val="000000"/>
          <w:lang w:val="ru-RU" w:eastAsia="ru-RU"/>
        </w:rPr>
        <w:t xml:space="preserve">         -  разработка  и утверждение локальных нормативных актов  Учреждения по вопросам</w:t>
      </w:r>
    </w:p>
    <w:p w:rsidR="00E5242F" w:rsidRDefault="00FF2774">
      <w:pPr>
        <w:pStyle w:val="Standard"/>
        <w:spacing w:before="20"/>
        <w:jc w:val="both"/>
      </w:pPr>
      <w:r>
        <w:rPr>
          <w:rFonts w:eastAsia="Times New Roman" w:cs="Times New Roman"/>
          <w:color w:val="000000"/>
          <w:lang w:val="ru-RU" w:eastAsia="ru-RU"/>
        </w:rPr>
        <w:t>воспита</w:t>
      </w:r>
      <w:r>
        <w:rPr>
          <w:rFonts w:eastAsia="Times New Roman" w:cs="Times New Roman"/>
          <w:color w:val="000000"/>
          <w:lang w:val="ru-RU" w:eastAsia="ru-RU"/>
        </w:rPr>
        <w:t>тельно - образовательного процесса и педагогической деятельности, внесение предложений по изменению и дополнению Устава  Учреждения.</w:t>
      </w:r>
    </w:p>
    <w:p w:rsidR="00E5242F" w:rsidRDefault="00FF2774">
      <w:pPr>
        <w:pStyle w:val="Standard"/>
        <w:spacing w:before="20"/>
        <w:jc w:val="both"/>
      </w:pPr>
      <w:r>
        <w:rPr>
          <w:rFonts w:eastAsia="Times New Roman" w:cs="Times New Roman"/>
          <w:color w:val="000000"/>
          <w:lang w:val="ru-RU" w:eastAsia="ru-RU"/>
        </w:rPr>
        <w:lastRenderedPageBreak/>
        <w:t>- р</w:t>
      </w:r>
      <w:r>
        <w:rPr>
          <w:rFonts w:eastAsia="Times New Roman" w:cs="Times New Roman"/>
          <w:color w:val="000000"/>
          <w:lang w:eastAsia="ru-RU"/>
        </w:rPr>
        <w:t xml:space="preserve">азработка  </w:t>
      </w:r>
      <w:r>
        <w:rPr>
          <w:rFonts w:eastAsia="Times New Roman" w:cs="Times New Roman"/>
          <w:color w:val="000000"/>
          <w:lang w:val="ru-RU" w:eastAsia="ru-RU"/>
        </w:rPr>
        <w:t xml:space="preserve">и утверждение учебных планов, годового плана, </w:t>
      </w:r>
      <w:r>
        <w:rPr>
          <w:rFonts w:eastAsia="Times New Roman" w:cs="Times New Roman"/>
          <w:color w:val="000000"/>
          <w:lang w:eastAsia="ru-RU"/>
        </w:rPr>
        <w:t xml:space="preserve"> об</w:t>
      </w:r>
      <w:r>
        <w:rPr>
          <w:rFonts w:eastAsia="Times New Roman" w:cs="Times New Roman"/>
          <w:color w:val="000000"/>
          <w:lang w:val="ru-RU" w:eastAsia="ru-RU"/>
        </w:rPr>
        <w:t xml:space="preserve">разовательных </w:t>
      </w:r>
      <w:r>
        <w:rPr>
          <w:rFonts w:eastAsia="Times New Roman" w:cs="Times New Roman"/>
          <w:color w:val="000000"/>
          <w:lang w:eastAsia="ru-RU"/>
        </w:rPr>
        <w:t xml:space="preserve"> программ;</w:t>
      </w:r>
    </w:p>
    <w:p w:rsidR="00E5242F" w:rsidRDefault="00FF2774">
      <w:pPr>
        <w:pStyle w:val="Standard"/>
        <w:spacing w:before="60"/>
        <w:jc w:val="both"/>
      </w:pPr>
      <w:r>
        <w:rPr>
          <w:rFonts w:eastAsia="Times New Roman" w:cs="Times New Roman"/>
          <w:color w:val="000000"/>
          <w:lang w:eastAsia="ru-RU"/>
        </w:rPr>
        <w:t xml:space="preserve">- </w:t>
      </w:r>
      <w:r>
        <w:rPr>
          <w:rFonts w:eastAsia="Times New Roman" w:cs="Times New Roman"/>
          <w:color w:val="000000"/>
          <w:lang w:val="ru-RU" w:eastAsia="ru-RU"/>
        </w:rPr>
        <w:t xml:space="preserve">определение основных направлений </w:t>
      </w:r>
      <w:r>
        <w:rPr>
          <w:rFonts w:eastAsia="Times New Roman" w:cs="Times New Roman"/>
          <w:color w:val="000000"/>
          <w:lang w:val="ru-RU" w:eastAsia="ru-RU"/>
        </w:rPr>
        <w:t>инновационной деятельности Учреждения</w:t>
      </w:r>
      <w:r>
        <w:rPr>
          <w:rFonts w:eastAsia="Times New Roman" w:cs="Times New Roman"/>
          <w:color w:val="000000"/>
          <w:lang w:eastAsia="ru-RU"/>
        </w:rPr>
        <w:t>;</w:t>
      </w:r>
    </w:p>
    <w:p w:rsidR="00E5242F" w:rsidRDefault="00FF2774">
      <w:pPr>
        <w:pStyle w:val="Standard"/>
        <w:spacing w:before="20"/>
        <w:jc w:val="both"/>
      </w:pPr>
      <w:r>
        <w:rPr>
          <w:rFonts w:eastAsia="Times New Roman" w:cs="Times New Roman"/>
          <w:color w:val="000000"/>
          <w:lang w:eastAsia="ru-RU"/>
        </w:rPr>
        <w:t xml:space="preserve">- </w:t>
      </w:r>
      <w:r>
        <w:rPr>
          <w:rFonts w:eastAsia="Times New Roman" w:cs="Times New Roman"/>
          <w:color w:val="000000"/>
          <w:lang w:val="ru-RU" w:eastAsia="ru-RU"/>
        </w:rPr>
        <w:t>организация работы по повышению квалификации педагогических работников Учреждения, развитию их творческих инициатив, распространению передового педагогического опыта;</w:t>
      </w:r>
    </w:p>
    <w:p w:rsidR="00E5242F" w:rsidRDefault="00FF2774">
      <w:pPr>
        <w:pStyle w:val="Standard"/>
        <w:spacing w:before="20"/>
        <w:jc w:val="both"/>
      </w:pPr>
      <w:r>
        <w:rPr>
          <w:rFonts w:eastAsia="Times New Roman" w:cs="Times New Roman"/>
          <w:color w:val="000000"/>
          <w:lang w:val="ru-RU" w:eastAsia="ru-RU"/>
        </w:rPr>
        <w:t>- организация деятельности профессиональных объе</w:t>
      </w:r>
      <w:r>
        <w:rPr>
          <w:rFonts w:eastAsia="Times New Roman" w:cs="Times New Roman"/>
          <w:color w:val="000000"/>
          <w:lang w:val="ru-RU" w:eastAsia="ru-RU"/>
        </w:rPr>
        <w:t>динений педагогов, творческих групп;</w:t>
      </w:r>
    </w:p>
    <w:p w:rsidR="00E5242F" w:rsidRDefault="00FF2774">
      <w:pPr>
        <w:pStyle w:val="Standard"/>
        <w:spacing w:before="20"/>
        <w:jc w:val="both"/>
      </w:pPr>
      <w:r>
        <w:rPr>
          <w:rFonts w:eastAsia="Times New Roman" w:cs="Times New Roman"/>
          <w:color w:val="000000"/>
          <w:lang w:val="ru-RU" w:eastAsia="ru-RU"/>
        </w:rPr>
        <w:t>- изучение информации педагогических работников Учреждения, докладов представителей  организаций и учреждений различных форм собственности, взаимодействующих с Учреждением по вопросам образования и воспитания;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lang w:val="ru-RU" w:eastAsia="ru-RU"/>
        </w:rPr>
        <w:t>- з</w:t>
      </w:r>
      <w:r>
        <w:rPr>
          <w:rFonts w:eastAsia="Times New Roman" w:cs="Times New Roman"/>
          <w:lang w:eastAsia="ru-RU"/>
        </w:rPr>
        <w:t>аслуши</w:t>
      </w:r>
      <w:r>
        <w:rPr>
          <w:rFonts w:eastAsia="Times New Roman" w:cs="Times New Roman"/>
          <w:lang w:eastAsia="ru-RU"/>
        </w:rPr>
        <w:t>ва</w:t>
      </w:r>
      <w:r>
        <w:rPr>
          <w:rFonts w:eastAsia="Times New Roman" w:cs="Times New Roman"/>
          <w:lang w:val="ru-RU" w:eastAsia="ru-RU"/>
        </w:rPr>
        <w:t>ние</w:t>
      </w:r>
      <w:r>
        <w:rPr>
          <w:rFonts w:eastAsia="Times New Roman" w:cs="Times New Roman"/>
          <w:lang w:eastAsia="ru-RU"/>
        </w:rPr>
        <w:t xml:space="preserve"> информаци</w:t>
      </w:r>
      <w:r>
        <w:rPr>
          <w:rFonts w:eastAsia="Times New Roman" w:cs="Times New Roman"/>
          <w:lang w:val="ru-RU" w:eastAsia="ru-RU"/>
        </w:rPr>
        <w:t>и</w:t>
      </w:r>
      <w:r>
        <w:rPr>
          <w:rFonts w:eastAsia="Times New Roman" w:cs="Times New Roman"/>
          <w:lang w:eastAsia="ru-RU"/>
        </w:rPr>
        <w:t>, анализ</w:t>
      </w:r>
      <w:r>
        <w:rPr>
          <w:rFonts w:eastAsia="Times New Roman" w:cs="Times New Roman"/>
          <w:lang w:val="ru-RU" w:eastAsia="ru-RU"/>
        </w:rPr>
        <w:t>а</w:t>
      </w:r>
      <w:r>
        <w:rPr>
          <w:rFonts w:eastAsia="Times New Roman" w:cs="Times New Roman"/>
          <w:lang w:eastAsia="ru-RU"/>
        </w:rPr>
        <w:t>, итог</w:t>
      </w:r>
      <w:r>
        <w:rPr>
          <w:rFonts w:eastAsia="Times New Roman" w:cs="Times New Roman"/>
          <w:lang w:val="ru-RU" w:eastAsia="ru-RU"/>
        </w:rPr>
        <w:t>ов</w:t>
      </w:r>
      <w:r>
        <w:rPr>
          <w:rFonts w:eastAsia="Times New Roman" w:cs="Times New Roman"/>
          <w:lang w:eastAsia="ru-RU"/>
        </w:rPr>
        <w:t xml:space="preserve"> контроля,   отчет</w:t>
      </w:r>
      <w:r>
        <w:rPr>
          <w:rFonts w:eastAsia="Times New Roman" w:cs="Times New Roman"/>
          <w:lang w:val="ru-RU" w:eastAsia="ru-RU"/>
        </w:rPr>
        <w:t>ов</w:t>
      </w:r>
      <w:r>
        <w:rPr>
          <w:rFonts w:eastAsia="Times New Roman" w:cs="Times New Roman"/>
          <w:lang w:eastAsia="ru-RU"/>
        </w:rPr>
        <w:t xml:space="preserve"> педагогических работников, медицинских работников,  сообщени</w:t>
      </w:r>
      <w:r>
        <w:rPr>
          <w:rFonts w:eastAsia="Times New Roman" w:cs="Times New Roman"/>
          <w:lang w:val="ru-RU" w:eastAsia="ru-RU"/>
        </w:rPr>
        <w:t>й</w:t>
      </w:r>
      <w:r>
        <w:rPr>
          <w:rFonts w:eastAsia="Times New Roman" w:cs="Times New Roman"/>
          <w:lang w:eastAsia="ru-RU"/>
        </w:rPr>
        <w:t xml:space="preserve"> о результатах внутрисадового контроля и инспектирования вышестоящими организациями, о проверке соблюдения санитарно-гигиенического режима в </w:t>
      </w:r>
      <w:r>
        <w:rPr>
          <w:rFonts w:eastAsia="Times New Roman" w:cs="Times New Roman"/>
          <w:lang w:val="ru-RU" w:eastAsia="ru-RU"/>
        </w:rPr>
        <w:t>Учреждении</w:t>
      </w:r>
      <w:r>
        <w:rPr>
          <w:rFonts w:eastAsia="Times New Roman" w:cs="Times New Roman"/>
          <w:lang w:eastAsia="ru-RU"/>
        </w:rPr>
        <w:t xml:space="preserve">, об охране здоровья воспитанников, другие вопросы образовательной </w:t>
      </w:r>
      <w:r>
        <w:rPr>
          <w:rFonts w:eastAsia="Times New Roman" w:cs="Times New Roman"/>
          <w:lang w:val="ru-RU" w:eastAsia="ru-RU"/>
        </w:rPr>
        <w:t xml:space="preserve"> и методической </w:t>
      </w:r>
      <w:r>
        <w:rPr>
          <w:rFonts w:eastAsia="Times New Roman" w:cs="Times New Roman"/>
          <w:lang w:eastAsia="ru-RU"/>
        </w:rPr>
        <w:t xml:space="preserve">деятельности </w:t>
      </w:r>
      <w:r>
        <w:rPr>
          <w:rFonts w:eastAsia="Times New Roman" w:cs="Times New Roman"/>
          <w:lang w:val="ru-RU" w:eastAsia="ru-RU"/>
        </w:rPr>
        <w:t>Учреждения</w:t>
      </w:r>
      <w:r>
        <w:rPr>
          <w:rFonts w:eastAsia="Times New Roman" w:cs="Times New Roman"/>
          <w:lang w:eastAsia="ru-RU"/>
        </w:rPr>
        <w:t>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- </w:t>
      </w:r>
      <w:r>
        <w:rPr>
          <w:rFonts w:eastAsia="Times New Roman" w:cs="Times New Roman"/>
          <w:color w:val="000000"/>
          <w:lang w:val="ru-RU" w:eastAsia="ru-RU"/>
        </w:rPr>
        <w:t>о</w:t>
      </w:r>
      <w:r>
        <w:rPr>
          <w:rFonts w:eastAsia="Times New Roman" w:cs="Times New Roman"/>
          <w:color w:val="000000"/>
          <w:lang w:eastAsia="ru-RU"/>
        </w:rPr>
        <w:t>рганиз</w:t>
      </w:r>
      <w:r>
        <w:rPr>
          <w:rFonts w:eastAsia="Times New Roman" w:cs="Times New Roman"/>
          <w:color w:val="000000"/>
          <w:lang w:val="ru-RU" w:eastAsia="ru-RU"/>
        </w:rPr>
        <w:t>ация</w:t>
      </w:r>
      <w:r>
        <w:rPr>
          <w:rFonts w:eastAsia="Times New Roman" w:cs="Times New Roman"/>
          <w:color w:val="000000"/>
          <w:lang w:eastAsia="ru-RU"/>
        </w:rPr>
        <w:t xml:space="preserve"> информационно-аналитическо</w:t>
      </w:r>
      <w:r>
        <w:rPr>
          <w:rFonts w:eastAsia="Times New Roman" w:cs="Times New Roman"/>
          <w:color w:val="000000"/>
          <w:lang w:val="ru-RU" w:eastAsia="ru-RU"/>
        </w:rPr>
        <w:t>го</w:t>
      </w:r>
      <w:r>
        <w:rPr>
          <w:rFonts w:eastAsia="Times New Roman" w:cs="Times New Roman"/>
          <w:color w:val="000000"/>
          <w:lang w:eastAsia="ru-RU"/>
        </w:rPr>
        <w:t xml:space="preserve"> обеспечени</w:t>
      </w:r>
      <w:r>
        <w:rPr>
          <w:rFonts w:eastAsia="Times New Roman" w:cs="Times New Roman"/>
          <w:color w:val="000000"/>
          <w:lang w:val="ru-RU" w:eastAsia="ru-RU"/>
        </w:rPr>
        <w:t>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>У</w:t>
      </w:r>
      <w:r>
        <w:rPr>
          <w:rFonts w:eastAsia="Times New Roman" w:cs="Times New Roman"/>
          <w:color w:val="000000"/>
          <w:lang w:eastAsia="ru-RU"/>
        </w:rPr>
        <w:t>чреждения по основным направлениям развития.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- </w:t>
      </w:r>
      <w:r>
        <w:rPr>
          <w:rFonts w:eastAsia="Times New Roman" w:cs="Times New Roman"/>
          <w:color w:val="000000"/>
          <w:lang w:val="ru-RU" w:eastAsia="ru-RU"/>
        </w:rPr>
        <w:t>о</w:t>
      </w:r>
      <w:r>
        <w:rPr>
          <w:rFonts w:eastAsia="Times New Roman" w:cs="Times New Roman"/>
          <w:color w:val="000000"/>
          <w:lang w:eastAsia="ru-RU"/>
        </w:rPr>
        <w:t>предел</w:t>
      </w:r>
      <w:r>
        <w:rPr>
          <w:rFonts w:eastAsia="Times New Roman" w:cs="Times New Roman"/>
          <w:color w:val="000000"/>
          <w:lang w:val="ru-RU" w:eastAsia="ru-RU"/>
        </w:rPr>
        <w:t>ение</w:t>
      </w:r>
      <w:r>
        <w:rPr>
          <w:rFonts w:eastAsia="Times New Roman" w:cs="Times New Roman"/>
          <w:color w:val="000000"/>
          <w:lang w:eastAsia="ru-RU"/>
        </w:rPr>
        <w:t xml:space="preserve"> показател</w:t>
      </w:r>
      <w:r>
        <w:rPr>
          <w:rFonts w:eastAsia="Times New Roman" w:cs="Times New Roman"/>
          <w:color w:val="000000"/>
          <w:lang w:val="ru-RU" w:eastAsia="ru-RU"/>
        </w:rPr>
        <w:t>ей</w:t>
      </w:r>
      <w:r>
        <w:rPr>
          <w:rFonts w:eastAsia="Times New Roman" w:cs="Times New Roman"/>
          <w:color w:val="000000"/>
          <w:lang w:eastAsia="ru-RU"/>
        </w:rPr>
        <w:t xml:space="preserve"> и критери</w:t>
      </w:r>
      <w:r>
        <w:rPr>
          <w:rFonts w:eastAsia="Times New Roman" w:cs="Times New Roman"/>
          <w:color w:val="000000"/>
          <w:lang w:val="ru-RU" w:eastAsia="ru-RU"/>
        </w:rPr>
        <w:t>ев</w:t>
      </w:r>
      <w:r>
        <w:rPr>
          <w:rFonts w:eastAsia="Times New Roman" w:cs="Times New Roman"/>
          <w:color w:val="000000"/>
          <w:lang w:eastAsia="ru-RU"/>
        </w:rPr>
        <w:t xml:space="preserve"> оценки качества дошкольного образования.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- </w:t>
      </w:r>
      <w:r>
        <w:rPr>
          <w:rFonts w:eastAsia="Times New Roman" w:cs="Times New Roman"/>
          <w:color w:val="000000"/>
          <w:lang w:val="ru-RU" w:eastAsia="ru-RU"/>
        </w:rPr>
        <w:t>подведение итогов деятельности Учреждения за учебный год;</w:t>
      </w:r>
    </w:p>
    <w:p w:rsidR="00E5242F" w:rsidRDefault="00FF2774">
      <w:pPr>
        <w:pStyle w:val="Standard"/>
        <w:ind w:hanging="594"/>
        <w:jc w:val="both"/>
      </w:pPr>
      <w:r>
        <w:rPr>
          <w:rFonts w:eastAsia="Times New Roman" w:cs="Times New Roman"/>
          <w:color w:val="000000"/>
          <w:lang w:val="ru-RU" w:eastAsia="ru-RU"/>
        </w:rPr>
        <w:t xml:space="preserve">     - определение представителей в Управляющий  совет Учреждения и иные коллегиальные органы управления Учреждения;</w:t>
      </w:r>
    </w:p>
    <w:p w:rsidR="00E5242F" w:rsidRDefault="00FF2774">
      <w:pPr>
        <w:pStyle w:val="Standard"/>
        <w:ind w:hanging="594"/>
        <w:jc w:val="both"/>
      </w:pPr>
      <w:r>
        <w:rPr>
          <w:rFonts w:eastAsia="Times New Roman" w:cs="Times New Roman"/>
          <w:color w:val="800000"/>
          <w:lang w:val="ru-RU" w:eastAsia="ru-RU"/>
        </w:rPr>
        <w:t xml:space="preserve">   </w:t>
      </w:r>
      <w:r>
        <w:rPr>
          <w:rFonts w:eastAsia="Times New Roman" w:cs="Times New Roman"/>
          <w:color w:val="000000"/>
          <w:lang w:val="ru-RU" w:eastAsia="ru-RU"/>
        </w:rPr>
        <w:t xml:space="preserve"> - определяе</w:t>
      </w:r>
      <w:r>
        <w:rPr>
          <w:rFonts w:eastAsia="Times New Roman" w:cs="Times New Roman"/>
          <w:color w:val="800000"/>
          <w:lang w:val="ru-RU" w:eastAsia="ru-RU"/>
        </w:rPr>
        <w:t>т</w:t>
      </w:r>
      <w:r>
        <w:rPr>
          <w:rFonts w:eastAsia="Times New Roman" w:cs="Times New Roman"/>
          <w:color w:val="000000"/>
          <w:lang w:eastAsia="ru-RU"/>
        </w:rPr>
        <w:t xml:space="preserve"> направления </w:t>
      </w:r>
      <w:r>
        <w:rPr>
          <w:rFonts w:eastAsia="Times New Roman" w:cs="Times New Roman"/>
          <w:color w:val="000000"/>
          <w:lang w:eastAsia="ru-RU"/>
        </w:rPr>
        <w:t xml:space="preserve">деятельности, формы работы педагогического коллектива с родителями, педагогами других </w:t>
      </w:r>
      <w:r>
        <w:rPr>
          <w:rFonts w:eastAsia="Times New Roman" w:cs="Times New Roman"/>
          <w:color w:val="000000"/>
          <w:lang w:val="ru-RU" w:eastAsia="ru-RU"/>
        </w:rPr>
        <w:t>ДОУ</w:t>
      </w:r>
      <w:r>
        <w:rPr>
          <w:rFonts w:eastAsia="Times New Roman" w:cs="Times New Roman"/>
          <w:color w:val="000000"/>
          <w:lang w:eastAsia="ru-RU"/>
        </w:rPr>
        <w:t xml:space="preserve">  и другими заинтересованными организациями в вопросах воспитания, обучения и развития детей.</w:t>
      </w:r>
    </w:p>
    <w:p w:rsidR="00E5242F" w:rsidRDefault="00E5242F">
      <w:pPr>
        <w:pStyle w:val="Standard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5242F" w:rsidRDefault="00FF2774">
      <w:pPr>
        <w:pStyle w:val="Standard"/>
        <w:tabs>
          <w:tab w:val="left" w:pos="6036"/>
        </w:tabs>
        <w:jc w:val="center"/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4. Права Педагогического совета </w:t>
      </w:r>
      <w:r>
        <w:rPr>
          <w:rFonts w:eastAsia="Times New Roman" w:cs="Times New Roman"/>
          <w:b/>
          <w:bCs/>
          <w:color w:val="000000"/>
          <w:lang w:val="ru-RU" w:eastAsia="ru-RU"/>
        </w:rPr>
        <w:t>Учреждения</w:t>
      </w:r>
    </w:p>
    <w:p w:rsidR="00E5242F" w:rsidRDefault="00FF2774">
      <w:pPr>
        <w:pStyle w:val="Standard"/>
      </w:pPr>
      <w:r>
        <w:rPr>
          <w:rFonts w:eastAsia="Times New Roman" w:cs="Times New Roman"/>
          <w:color w:val="000000"/>
          <w:lang w:eastAsia="ru-RU"/>
        </w:rPr>
        <w:t>4.1. Педагогический совет им</w:t>
      </w:r>
      <w:r>
        <w:rPr>
          <w:rFonts w:eastAsia="Times New Roman" w:cs="Times New Roman"/>
          <w:color w:val="000000"/>
          <w:lang w:eastAsia="ru-RU"/>
        </w:rPr>
        <w:t>еет право:</w:t>
      </w:r>
    </w:p>
    <w:p w:rsidR="00E5242F" w:rsidRDefault="00FF2774">
      <w:pPr>
        <w:pStyle w:val="Standard"/>
        <w:jc w:val="both"/>
      </w:pPr>
      <w:r>
        <w:rPr>
          <w:color w:val="000000"/>
        </w:rPr>
        <w:t xml:space="preserve">4.1.1. </w:t>
      </w:r>
      <w:r>
        <w:rPr>
          <w:color w:val="000000"/>
          <w:lang w:val="ru-RU"/>
        </w:rPr>
        <w:t>У</w:t>
      </w:r>
      <w:r>
        <w:rPr>
          <w:color w:val="000000"/>
        </w:rPr>
        <w:t xml:space="preserve">частвовать в управлении Учреждением; </w:t>
      </w:r>
      <w:r>
        <w:rPr>
          <w:rFonts w:eastAsia="Times New Roman"/>
          <w:color w:val="000000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>4.1.2. Создавать временные творческие  объединения  педагогов  для вы</w:t>
      </w:r>
      <w:r>
        <w:rPr>
          <w:rFonts w:eastAsia="Times New Roman" w:cs="Times New Roman"/>
          <w:color w:val="000000"/>
          <w:lang w:eastAsia="ru-RU"/>
        </w:rPr>
        <w:t>работки рекомендаций с последующим обсуждением их на педагогическом совете;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>4.1.3. Обсуждать и принимать  положения (локальные акты по образовательной деятельности) с компетенцией, относящейся к  его функциям;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4.1.4. В необходимых случаях на заседании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>еда</w:t>
      </w:r>
      <w:r>
        <w:rPr>
          <w:rFonts w:eastAsia="Times New Roman" w:cs="Times New Roman"/>
          <w:color w:val="000000"/>
          <w:lang w:eastAsia="ru-RU"/>
        </w:rPr>
        <w:t xml:space="preserve">гогического совета </w:t>
      </w:r>
      <w:r>
        <w:rPr>
          <w:rFonts w:eastAsia="Times New Roman" w:cs="Times New Roman"/>
          <w:color w:val="000000"/>
          <w:lang w:val="ru-RU" w:eastAsia="ru-RU"/>
        </w:rPr>
        <w:t>У</w:t>
      </w:r>
      <w:r>
        <w:rPr>
          <w:rFonts w:eastAsia="Times New Roman" w:cs="Times New Roman"/>
          <w:color w:val="000000"/>
          <w:lang w:eastAsia="ru-RU"/>
        </w:rPr>
        <w:t xml:space="preserve">чреждения могут приглашаться представители общественных организаций, учреждений, представителями учредителя учреждения, родители воспитанников. Необходимость их приглашения определяется председателем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едагогического совета </w:t>
      </w:r>
      <w:r>
        <w:rPr>
          <w:rFonts w:eastAsia="Times New Roman" w:cs="Times New Roman"/>
          <w:color w:val="000000"/>
          <w:lang w:val="ru-RU" w:eastAsia="ru-RU"/>
        </w:rPr>
        <w:t xml:space="preserve">Учреждения; </w:t>
      </w:r>
      <w:r>
        <w:rPr>
          <w:rFonts w:ascii="Times New Roman CYR" w:eastAsia="Times New Roman CYR" w:hAnsi="Times New Roman CYR" w:cs="Times New Roman CYR"/>
          <w:color w:val="000000"/>
          <w:lang w:val="ru-RU" w:eastAsia="ru-RU"/>
        </w:rPr>
        <w:t>Л</w:t>
      </w:r>
      <w:r>
        <w:rPr>
          <w:rFonts w:ascii="Times New Roman CYR" w:eastAsia="Times New Roman CYR" w:hAnsi="Times New Roman CYR" w:cs="Times New Roman CYR"/>
          <w:color w:val="000000"/>
          <w:lang w:val="ru-RU" w:eastAsia="ru-RU"/>
        </w:rPr>
        <w:t>ица, приглашенные на педагогический совет, пользуются правом совещательного голоса.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4.1.5. </w:t>
      </w:r>
      <w:r>
        <w:rPr>
          <w:rFonts w:eastAsia="Times New Roman"/>
          <w:color w:val="000000"/>
          <w:lang w:eastAsia="ru-RU"/>
        </w:rPr>
        <w:t xml:space="preserve"> Каждый член Педагогического совета </w:t>
      </w:r>
      <w:r>
        <w:rPr>
          <w:rFonts w:eastAsia="Times New Roman"/>
          <w:color w:val="000000"/>
          <w:lang w:val="ru-RU" w:eastAsia="ru-RU"/>
        </w:rPr>
        <w:t xml:space="preserve">Учреждения </w:t>
      </w:r>
      <w:r>
        <w:rPr>
          <w:rFonts w:eastAsia="Times New Roman"/>
          <w:color w:val="000000"/>
          <w:lang w:eastAsia="ru-RU"/>
        </w:rPr>
        <w:t xml:space="preserve">имеет право потребовать обсуждения </w:t>
      </w:r>
      <w:r>
        <w:rPr>
          <w:rFonts w:eastAsia="Times New Roman"/>
          <w:color w:val="000000"/>
          <w:lang w:val="ru-RU" w:eastAsia="ru-RU"/>
        </w:rPr>
        <w:t xml:space="preserve">членами </w:t>
      </w:r>
      <w:r>
        <w:rPr>
          <w:rFonts w:eastAsia="Times New Roman"/>
          <w:color w:val="000000"/>
          <w:lang w:eastAsia="ru-RU"/>
        </w:rPr>
        <w:t>Педагогическ</w:t>
      </w:r>
      <w:r>
        <w:rPr>
          <w:rFonts w:eastAsia="Times New Roman"/>
          <w:color w:val="000000"/>
          <w:lang w:val="ru-RU" w:eastAsia="ru-RU"/>
        </w:rPr>
        <w:t>ого</w:t>
      </w:r>
      <w:r>
        <w:rPr>
          <w:rFonts w:eastAsia="Times New Roman"/>
          <w:color w:val="000000"/>
          <w:lang w:eastAsia="ru-RU"/>
        </w:rPr>
        <w:t xml:space="preserve"> совет</w:t>
      </w:r>
      <w:r>
        <w:rPr>
          <w:rFonts w:eastAsia="Times New Roman"/>
          <w:color w:val="000000"/>
          <w:lang w:val="ru-RU" w:eastAsia="ru-RU"/>
        </w:rPr>
        <w:t>а Учреждения</w:t>
      </w:r>
      <w:r>
        <w:rPr>
          <w:rFonts w:eastAsia="Times New Roman"/>
          <w:color w:val="000000"/>
          <w:lang w:eastAsia="ru-RU"/>
        </w:rPr>
        <w:t xml:space="preserve"> любого вопроса, касающегося педагогическо</w:t>
      </w:r>
      <w:r>
        <w:rPr>
          <w:rFonts w:eastAsia="Times New Roman"/>
          <w:color w:val="000000"/>
          <w:lang w:eastAsia="ru-RU"/>
        </w:rPr>
        <w:t>й деятельности Учреждения, если его предложение поддержит не менее одной трети членов Педагогического совета;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E5242F" w:rsidRDefault="00FF2774">
      <w:pPr>
        <w:pStyle w:val="Standard"/>
        <w:jc w:val="both"/>
      </w:pPr>
      <w:r>
        <w:rPr>
          <w:rFonts w:eastAsia="Times New Roman"/>
          <w:color w:val="000000"/>
          <w:lang w:eastAsia="ru-RU"/>
        </w:rPr>
        <w:t xml:space="preserve">4.1.6. </w:t>
      </w:r>
      <w:r>
        <w:rPr>
          <w:rFonts w:eastAsia="Times New Roman" w:cs="Times New Roman"/>
          <w:color w:val="000000"/>
          <w:lang w:eastAsia="ru-RU"/>
        </w:rPr>
        <w:t>Принимать о</w:t>
      </w:r>
      <w:r>
        <w:rPr>
          <w:rFonts w:eastAsia="Times New Roman" w:cs="Times New Roman"/>
          <w:color w:val="000000"/>
          <w:lang w:eastAsia="ru-RU"/>
        </w:rPr>
        <w:t>кончательное решение по спорным вопросам, входящим  в его компетенцию.</w:t>
      </w:r>
    </w:p>
    <w:p w:rsidR="00E5242F" w:rsidRDefault="00E5242F">
      <w:pPr>
        <w:pStyle w:val="Standard"/>
        <w:tabs>
          <w:tab w:val="left" w:pos="6036"/>
        </w:tabs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E5242F" w:rsidRDefault="00FF2774">
      <w:pPr>
        <w:pStyle w:val="Standard"/>
        <w:tabs>
          <w:tab w:val="left" w:pos="6036"/>
        </w:tabs>
        <w:jc w:val="center"/>
      </w:pPr>
      <w:r>
        <w:rPr>
          <w:b/>
          <w:bCs/>
          <w:color w:val="000000"/>
        </w:rPr>
        <w:t xml:space="preserve">5. Организация управления Педагогического совета </w:t>
      </w:r>
      <w:r>
        <w:rPr>
          <w:rFonts w:eastAsia="Times New Roman" w:cs="Times New Roman"/>
          <w:b/>
          <w:bCs/>
          <w:color w:val="000000"/>
          <w:lang w:val="ru-RU" w:eastAsia="ru-RU"/>
        </w:rPr>
        <w:t>Учреждения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5.1. </w:t>
      </w:r>
      <w:r>
        <w:rPr>
          <w:rFonts w:eastAsia="Times New Roman" w:cs="Times New Roman"/>
          <w:color w:val="000000"/>
          <w:lang w:val="ru-RU" w:eastAsia="ru-RU"/>
        </w:rPr>
        <w:t xml:space="preserve">Заседания Педагогического совета Учреждения проводятся </w:t>
      </w:r>
      <w:r>
        <w:rPr>
          <w:rFonts w:eastAsia="Times New Roman" w:cs="Times New Roman"/>
          <w:color w:val="000000"/>
          <w:u w:val="single"/>
          <w:lang w:val="ru-RU" w:eastAsia="ru-RU"/>
        </w:rPr>
        <w:t>по мере необходимости, но не реже одного раза в полугодие,</w:t>
      </w:r>
      <w:r>
        <w:rPr>
          <w:rFonts w:eastAsia="Times New Roman" w:cs="Times New Roman"/>
          <w:color w:val="000000"/>
          <w:lang w:val="ru-RU" w:eastAsia="ru-RU"/>
        </w:rPr>
        <w:t xml:space="preserve"> а </w:t>
      </w:r>
      <w:r>
        <w:rPr>
          <w:rFonts w:eastAsia="Times New Roman" w:cs="Times New Roman"/>
          <w:color w:val="000000"/>
          <w:lang w:val="ru-RU" w:eastAsia="ru-RU"/>
        </w:rPr>
        <w:t xml:space="preserve">также по инициативе председателя, по требованию заведующего, заявлению членов Педагогического совета Учреждения, подписанному не менее чем одной трети членов  от списочного состава. Заседания Педагогического совета Учреждения  считаются правомочными, если </w:t>
      </w:r>
      <w:r>
        <w:rPr>
          <w:rFonts w:eastAsia="Times New Roman" w:cs="Times New Roman"/>
          <w:color w:val="000000"/>
          <w:lang w:val="ru-RU" w:eastAsia="ru-RU"/>
        </w:rPr>
        <w:t xml:space="preserve">на заседании присутствовало не менее две </w:t>
      </w:r>
      <w:r>
        <w:rPr>
          <w:rFonts w:eastAsia="Times New Roman" w:cs="Times New Roman"/>
          <w:color w:val="000000"/>
          <w:lang w:val="ru-RU" w:eastAsia="ru-RU"/>
        </w:rPr>
        <w:lastRenderedPageBreak/>
        <w:t>трети.</w:t>
      </w:r>
    </w:p>
    <w:p w:rsidR="00E5242F" w:rsidRDefault="00FF2774">
      <w:pPr>
        <w:pStyle w:val="Standard"/>
        <w:spacing w:before="60"/>
        <w:jc w:val="both"/>
      </w:pPr>
      <w:r>
        <w:rPr>
          <w:rFonts w:eastAsia="Times New Roman" w:cs="Times New Roman"/>
          <w:color w:val="000000"/>
          <w:lang w:eastAsia="ru-RU"/>
        </w:rPr>
        <w:t xml:space="preserve">5.2. </w:t>
      </w:r>
      <w:r>
        <w:rPr>
          <w:rFonts w:eastAsia="Times New Roman" w:cs="Times New Roman"/>
          <w:color w:val="000000"/>
          <w:lang w:val="ru-RU" w:eastAsia="ru-RU"/>
        </w:rPr>
        <w:t>Каждый член Педагогического совета Учреждения обладает одним голосом. В случае равенства голосов решающим является голос председательствующего. Решения Педагогического совета Учреждения   принимаются про</w:t>
      </w:r>
      <w:r>
        <w:rPr>
          <w:rFonts w:eastAsia="Times New Roman" w:cs="Times New Roman"/>
          <w:color w:val="000000"/>
          <w:lang w:val="ru-RU" w:eastAsia="ru-RU"/>
        </w:rPr>
        <w:t>стым большинством голосов,  присутствующих на заседании членов Педагогического совета Учреждения. Непосредственным выполнением решений занимаются ответственные лица, указанные в протоколе заседания.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5.3. </w:t>
      </w:r>
      <w:r>
        <w:rPr>
          <w:rFonts w:eastAsia="Times New Roman" w:cs="Times New Roman"/>
          <w:color w:val="000000"/>
          <w:lang w:val="ru-RU" w:eastAsia="ru-RU"/>
        </w:rPr>
        <w:t xml:space="preserve">На первом заседании </w:t>
      </w:r>
      <w:r>
        <w:rPr>
          <w:rFonts w:eastAsia="Times New Roman"/>
          <w:color w:val="000000"/>
          <w:lang w:eastAsia="ru-RU"/>
        </w:rPr>
        <w:t>Педагогическ</w:t>
      </w:r>
      <w:r>
        <w:rPr>
          <w:rFonts w:eastAsia="Times New Roman"/>
          <w:color w:val="000000"/>
          <w:lang w:val="ru-RU" w:eastAsia="ru-RU"/>
        </w:rPr>
        <w:t>ого</w:t>
      </w:r>
      <w:r>
        <w:rPr>
          <w:rFonts w:eastAsia="Times New Roman"/>
          <w:color w:val="000000"/>
          <w:lang w:eastAsia="ru-RU"/>
        </w:rPr>
        <w:t xml:space="preserve"> совет</w:t>
      </w:r>
      <w:r>
        <w:rPr>
          <w:rFonts w:eastAsia="Times New Roman"/>
          <w:color w:val="000000"/>
          <w:lang w:val="ru-RU" w:eastAsia="ru-RU"/>
        </w:rPr>
        <w:t>а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>Учреждени</w:t>
      </w:r>
      <w:r>
        <w:rPr>
          <w:rFonts w:eastAsia="Times New Roman"/>
          <w:color w:val="000000"/>
          <w:lang w:val="ru-RU" w:eastAsia="ru-RU"/>
        </w:rPr>
        <w:t xml:space="preserve">я из числа его членов, простым большинством голосов, </w:t>
      </w:r>
      <w:r>
        <w:rPr>
          <w:rFonts w:eastAsia="Times New Roman"/>
          <w:color w:val="000000"/>
          <w:lang w:eastAsia="ru-RU"/>
        </w:rPr>
        <w:t>избирает</w:t>
      </w:r>
      <w:r>
        <w:rPr>
          <w:rFonts w:eastAsia="Times New Roman"/>
          <w:color w:val="000000"/>
          <w:lang w:val="ru-RU" w:eastAsia="ru-RU"/>
        </w:rPr>
        <w:t>ся</w:t>
      </w:r>
      <w:r>
        <w:rPr>
          <w:rFonts w:eastAsia="Times New Roman"/>
          <w:color w:val="000000"/>
          <w:lang w:eastAsia="ru-RU"/>
        </w:rPr>
        <w:t xml:space="preserve">  </w:t>
      </w:r>
      <w:r>
        <w:rPr>
          <w:rFonts w:eastAsia="Times New Roman"/>
          <w:color w:val="000000"/>
          <w:u w:val="single"/>
          <w:lang w:eastAsia="ru-RU"/>
        </w:rPr>
        <w:t>председател</w:t>
      </w:r>
      <w:r>
        <w:rPr>
          <w:rFonts w:eastAsia="Times New Roman"/>
          <w:color w:val="000000"/>
          <w:u w:val="single"/>
          <w:lang w:val="ru-RU" w:eastAsia="ru-RU"/>
        </w:rPr>
        <w:t xml:space="preserve">ь, заместитель председателя </w:t>
      </w:r>
      <w:r>
        <w:rPr>
          <w:rFonts w:eastAsia="Times New Roman"/>
          <w:color w:val="000000"/>
          <w:u w:val="single"/>
          <w:lang w:eastAsia="ru-RU"/>
        </w:rPr>
        <w:t xml:space="preserve"> и секретар</w:t>
      </w:r>
      <w:r>
        <w:rPr>
          <w:rFonts w:eastAsia="Times New Roman"/>
          <w:color w:val="000000"/>
          <w:u w:val="single"/>
          <w:lang w:val="ru-RU" w:eastAsia="ru-RU"/>
        </w:rPr>
        <w:t>ь</w:t>
      </w:r>
      <w:r>
        <w:rPr>
          <w:rFonts w:eastAsia="Times New Roman"/>
          <w:color w:val="000000"/>
          <w:u w:val="single"/>
          <w:lang w:eastAsia="ru-RU"/>
        </w:rPr>
        <w:t xml:space="preserve"> сроком на один учебный год.</w:t>
      </w:r>
    </w:p>
    <w:p w:rsidR="00E5242F" w:rsidRDefault="00FF2774">
      <w:pPr>
        <w:pStyle w:val="Standard"/>
        <w:ind w:firstLine="20"/>
        <w:jc w:val="both"/>
      </w:pPr>
      <w:r>
        <w:rPr>
          <w:rFonts w:eastAsia="Times New Roman" w:cs="Times New Roman"/>
          <w:color w:val="000000"/>
          <w:lang w:eastAsia="ru-RU"/>
        </w:rPr>
        <w:t xml:space="preserve">5.4. Председатель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едагогического совета </w:t>
      </w:r>
      <w:r>
        <w:rPr>
          <w:rFonts w:eastAsia="Times New Roman" w:cs="Times New Roman"/>
          <w:color w:val="000000"/>
          <w:lang w:val="ru-RU" w:eastAsia="ru-RU"/>
        </w:rPr>
        <w:t xml:space="preserve">Учреждения </w:t>
      </w:r>
      <w:r>
        <w:rPr>
          <w:rFonts w:eastAsia="Times New Roman" w:cs="Times New Roman"/>
          <w:color w:val="000000"/>
          <w:lang w:eastAsia="ru-RU"/>
        </w:rPr>
        <w:t xml:space="preserve">организует  </w:t>
      </w:r>
      <w:r>
        <w:rPr>
          <w:rFonts w:eastAsia="Times New Roman" w:cs="Times New Roman"/>
          <w:color w:val="000000"/>
          <w:lang w:val="ru-RU" w:eastAsia="ru-RU"/>
        </w:rPr>
        <w:t xml:space="preserve">и планирует его работу, созывает заседания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>ед</w:t>
      </w:r>
      <w:r>
        <w:rPr>
          <w:rFonts w:eastAsia="Times New Roman" w:cs="Times New Roman"/>
          <w:color w:val="000000"/>
          <w:lang w:eastAsia="ru-RU"/>
        </w:rPr>
        <w:t xml:space="preserve">агогического совета </w:t>
      </w:r>
      <w:r>
        <w:rPr>
          <w:rFonts w:eastAsia="Times New Roman" w:cs="Times New Roman"/>
          <w:color w:val="000000"/>
          <w:lang w:val="ru-RU" w:eastAsia="ru-RU"/>
        </w:rPr>
        <w:t>Учреждения и председательствует на них, организует на заседаниях ведение пртоколов, подписывает решения, контролирует их исполнение; информирует членов Педагогического совета Учреждения о времени, месте и повестке дня заседания Педагоги</w:t>
      </w:r>
      <w:r>
        <w:rPr>
          <w:rFonts w:eastAsia="Times New Roman" w:cs="Times New Roman"/>
          <w:color w:val="000000"/>
          <w:lang w:val="ru-RU" w:eastAsia="ru-RU"/>
        </w:rPr>
        <w:t>ческого совета Учреждения не позднее, чем за 2 недели до его проведения;</w:t>
      </w:r>
    </w:p>
    <w:p w:rsidR="00E5242F" w:rsidRDefault="00FF2774">
      <w:pPr>
        <w:pStyle w:val="Standard"/>
        <w:ind w:firstLine="20"/>
        <w:jc w:val="both"/>
      </w:pPr>
      <w:r>
        <w:rPr>
          <w:rFonts w:eastAsia="Times New Roman" w:cs="Times New Roman"/>
          <w:color w:val="000000"/>
          <w:lang w:val="ru-RU" w:eastAsia="ru-RU"/>
        </w:rPr>
        <w:t>5.5. Заместитель председателя исполняет обязанности председателя на время его отсутствия.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val="ru-RU" w:eastAsia="ru-RU"/>
        </w:rPr>
        <w:t>5.6. Секретарь Педагогического совета Учреждения ведёт протоколы заседаний и иную документаци</w:t>
      </w:r>
      <w:r>
        <w:rPr>
          <w:rFonts w:eastAsia="Times New Roman" w:cs="Times New Roman"/>
          <w:color w:val="000000"/>
          <w:lang w:val="ru-RU" w:eastAsia="ru-RU"/>
        </w:rPr>
        <w:t>ю, подписывает протоколы Педагогического совета Учреждения.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val="ru-RU" w:eastAsia="ru-RU"/>
        </w:rPr>
        <w:t>5.7.  Педагогический совет Учреждения вправе в любое время переизбрать председателя, заместителя председателя и секретаря.</w:t>
      </w:r>
    </w:p>
    <w:p w:rsidR="00E5242F" w:rsidRDefault="00FF2774">
      <w:pPr>
        <w:pStyle w:val="Standard"/>
        <w:spacing w:before="60"/>
        <w:jc w:val="both"/>
      </w:pPr>
      <w:r>
        <w:rPr>
          <w:rFonts w:eastAsia="Times New Roman" w:cs="Times New Roman"/>
          <w:color w:val="000000"/>
          <w:lang w:eastAsia="ru-RU"/>
        </w:rPr>
        <w:t xml:space="preserve">5.8. Организационная деятельность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>едагогического совета осуществляется ч</w:t>
      </w:r>
      <w:r>
        <w:rPr>
          <w:rFonts w:eastAsia="Times New Roman" w:cs="Times New Roman"/>
          <w:color w:val="000000"/>
          <w:lang w:eastAsia="ru-RU"/>
        </w:rPr>
        <w:t>ерез различные виды и формы: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 xml:space="preserve">- </w:t>
      </w:r>
      <w:r>
        <w:rPr>
          <w:rFonts w:eastAsia="Times New Roman" w:cs="Times New Roman"/>
          <w:color w:val="000000"/>
          <w:lang w:eastAsia="ru-RU"/>
        </w:rPr>
        <w:t>Традиционные: доклад с обсуждением,  серия сообщений, на основе работы проектных проблемных групп, семинар-практикум;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>- Нетрадиционные: методический день,  диспут, дискуссия, творческий отчет, конкурс, фестиваль, деловая игра</w:t>
      </w:r>
      <w:r>
        <w:rPr>
          <w:rFonts w:eastAsia="Times New Roman" w:cs="Times New Roman"/>
          <w:color w:val="000000"/>
          <w:lang w:eastAsia="ru-RU"/>
        </w:rPr>
        <w:t>, круглый стол, педагогический консилиум, презентация, аукцион.</w:t>
      </w:r>
    </w:p>
    <w:p w:rsidR="00E5242F" w:rsidRDefault="00E5242F">
      <w:pPr>
        <w:pStyle w:val="Standard"/>
        <w:jc w:val="both"/>
        <w:rPr>
          <w:rFonts w:eastAsia="Times New Roman"/>
          <w:color w:val="800000"/>
          <w:lang w:eastAsia="ru-RU"/>
        </w:rPr>
      </w:pPr>
    </w:p>
    <w:p w:rsidR="00E5242F" w:rsidRDefault="00FF2774">
      <w:pPr>
        <w:pStyle w:val="Standard"/>
        <w:tabs>
          <w:tab w:val="left" w:pos="6036"/>
        </w:tabs>
        <w:jc w:val="center"/>
      </w:pPr>
      <w:r>
        <w:rPr>
          <w:b/>
          <w:bCs/>
          <w:color w:val="000000"/>
        </w:rPr>
        <w:t xml:space="preserve">6. Взаимосвязи Педагогического совета </w:t>
      </w:r>
      <w:r>
        <w:rPr>
          <w:b/>
          <w:bCs/>
          <w:color w:val="000000"/>
          <w:lang w:val="ru-RU"/>
        </w:rPr>
        <w:t xml:space="preserve">Учреждения </w:t>
      </w:r>
      <w:r>
        <w:rPr>
          <w:b/>
          <w:bCs/>
          <w:color w:val="000000"/>
        </w:rPr>
        <w:t>с другими органами самоуправления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6.1. Педагогический совет </w:t>
      </w:r>
      <w:r>
        <w:rPr>
          <w:rFonts w:eastAsia="Times New Roman" w:cs="Times New Roman"/>
          <w:color w:val="000000"/>
          <w:lang w:val="ru-RU" w:eastAsia="ru-RU"/>
        </w:rPr>
        <w:t xml:space="preserve">Учреждения </w:t>
      </w:r>
      <w:r>
        <w:rPr>
          <w:rFonts w:eastAsia="Times New Roman" w:cs="Times New Roman"/>
          <w:color w:val="000000"/>
          <w:lang w:eastAsia="ru-RU"/>
        </w:rPr>
        <w:t xml:space="preserve">взаимодействует в рамках своей компетенции  с </w:t>
      </w:r>
      <w:r>
        <w:rPr>
          <w:rFonts w:eastAsia="Times New Roman" w:cs="Times New Roman"/>
          <w:color w:val="000000"/>
          <w:lang w:val="ru-RU" w:eastAsia="ru-RU"/>
        </w:rPr>
        <w:t>Управляющим советом,</w:t>
      </w:r>
      <w:r>
        <w:rPr>
          <w:rFonts w:eastAsia="Times New Roman" w:cs="Times New Roman"/>
          <w:color w:val="000000"/>
          <w:lang w:eastAsia="ru-RU"/>
        </w:rPr>
        <w:t xml:space="preserve"> об</w:t>
      </w:r>
      <w:r>
        <w:rPr>
          <w:rFonts w:eastAsia="Times New Roman" w:cs="Times New Roman"/>
          <w:color w:val="000000"/>
          <w:lang w:eastAsia="ru-RU"/>
        </w:rPr>
        <w:t xml:space="preserve">щим собранием </w:t>
      </w:r>
      <w:r>
        <w:rPr>
          <w:rFonts w:eastAsia="Times New Roman" w:cs="Times New Roman"/>
          <w:color w:val="000000"/>
          <w:lang w:val="ru-RU" w:eastAsia="ru-RU"/>
        </w:rPr>
        <w:t>работников Учреждения</w:t>
      </w:r>
      <w:r>
        <w:rPr>
          <w:rFonts w:eastAsia="Times New Roman" w:cs="Times New Roman"/>
          <w:color w:val="000000"/>
          <w:lang w:eastAsia="ru-RU"/>
        </w:rPr>
        <w:t xml:space="preserve">, </w:t>
      </w:r>
      <w:r>
        <w:rPr>
          <w:rFonts w:eastAsia="Times New Roman" w:cs="Times New Roman"/>
          <w:color w:val="000000"/>
          <w:lang w:val="ru-RU" w:eastAsia="ru-RU"/>
        </w:rPr>
        <w:t>Советом  родителей;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6.2. При подготовке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едагогического совета </w:t>
      </w:r>
      <w:r>
        <w:rPr>
          <w:rFonts w:eastAsia="Times New Roman" w:cs="Times New Roman"/>
          <w:color w:val="000000"/>
          <w:lang w:val="ru-RU" w:eastAsia="ru-RU"/>
        </w:rPr>
        <w:t>Учреждения</w:t>
      </w:r>
      <w:r>
        <w:rPr>
          <w:rFonts w:eastAsia="Times New Roman" w:cs="Times New Roman"/>
          <w:color w:val="000000"/>
          <w:lang w:eastAsia="ru-RU"/>
        </w:rPr>
        <w:t xml:space="preserve"> могут создаваться профессиональные объединения педагогов (рабочие группы).</w:t>
      </w:r>
    </w:p>
    <w:p w:rsidR="00E5242F" w:rsidRDefault="00E5242F">
      <w:pPr>
        <w:pStyle w:val="Standard"/>
        <w:jc w:val="both"/>
        <w:rPr>
          <w:rFonts w:eastAsia="Times New Roman"/>
          <w:color w:val="800000"/>
          <w:lang w:eastAsia="ru-RU"/>
        </w:rPr>
      </w:pPr>
    </w:p>
    <w:p w:rsidR="00E5242F" w:rsidRDefault="00FF2774">
      <w:pPr>
        <w:pStyle w:val="Standard"/>
        <w:tabs>
          <w:tab w:val="left" w:pos="6036"/>
        </w:tabs>
        <w:jc w:val="center"/>
      </w:pPr>
      <w:r>
        <w:rPr>
          <w:b/>
          <w:bCs/>
          <w:color w:val="000000"/>
        </w:rPr>
        <w:t xml:space="preserve">7. Делопроизводство Педагогического совета </w:t>
      </w:r>
      <w:r>
        <w:rPr>
          <w:b/>
          <w:bCs/>
          <w:color w:val="000000"/>
          <w:lang w:val="ru-RU"/>
        </w:rPr>
        <w:t>Учреждения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7.1. Заседания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едагогического совета  </w:t>
      </w:r>
      <w:r>
        <w:rPr>
          <w:rFonts w:eastAsia="Times New Roman" w:cs="Times New Roman"/>
          <w:color w:val="000000"/>
          <w:lang w:val="ru-RU" w:eastAsia="ru-RU"/>
        </w:rPr>
        <w:t xml:space="preserve">Учреждения </w:t>
      </w:r>
      <w:r>
        <w:rPr>
          <w:rFonts w:eastAsia="Times New Roman" w:cs="Times New Roman"/>
          <w:color w:val="000000"/>
          <w:lang w:eastAsia="ru-RU"/>
        </w:rPr>
        <w:t>оформляются протоко</w:t>
      </w:r>
      <w:r>
        <w:rPr>
          <w:rFonts w:eastAsia="Times New Roman" w:cs="Times New Roman"/>
          <w:color w:val="000000"/>
          <w:lang w:val="ru-RU" w:eastAsia="ru-RU"/>
        </w:rPr>
        <w:t>лом</w:t>
      </w:r>
      <w:r>
        <w:rPr>
          <w:rFonts w:eastAsia="Times New Roman" w:cs="Times New Roman"/>
          <w:color w:val="000000"/>
          <w:lang w:eastAsia="ru-RU"/>
        </w:rPr>
        <w:t xml:space="preserve">. В  протоколе фиксируется присутствующие лица, повестка дня с отражением формы сообщения, ход обсуждения вопросов, выносимых на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едагогический совет </w:t>
      </w:r>
      <w:r>
        <w:rPr>
          <w:rFonts w:eastAsia="Times New Roman" w:cs="Times New Roman"/>
          <w:color w:val="000000"/>
          <w:lang w:val="ru-RU" w:eastAsia="ru-RU"/>
        </w:rPr>
        <w:t>Учреждения</w:t>
      </w:r>
      <w:r>
        <w:rPr>
          <w:rFonts w:eastAsia="Times New Roman" w:cs="Times New Roman"/>
          <w:color w:val="000000"/>
          <w:lang w:eastAsia="ru-RU"/>
        </w:rPr>
        <w:t xml:space="preserve">, предложения и замечания членов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>едаго</w:t>
      </w:r>
      <w:r>
        <w:rPr>
          <w:rFonts w:eastAsia="Times New Roman" w:cs="Times New Roman"/>
          <w:color w:val="000000"/>
          <w:lang w:eastAsia="ru-RU"/>
        </w:rPr>
        <w:t xml:space="preserve">гического совета </w:t>
      </w:r>
      <w:r>
        <w:rPr>
          <w:rFonts w:eastAsia="Times New Roman" w:cs="Times New Roman"/>
          <w:color w:val="000000"/>
          <w:lang w:val="ru-RU" w:eastAsia="ru-RU"/>
        </w:rPr>
        <w:t>Учреждения</w:t>
      </w:r>
      <w:r>
        <w:rPr>
          <w:rFonts w:eastAsia="Times New Roman" w:cs="Times New Roman"/>
          <w:color w:val="000000"/>
          <w:lang w:eastAsia="ru-RU"/>
        </w:rPr>
        <w:t xml:space="preserve">, </w:t>
      </w:r>
      <w:r>
        <w:rPr>
          <w:rFonts w:eastAsia="Times New Roman" w:cs="Times New Roman"/>
          <w:color w:val="000000"/>
          <w:lang w:val="ru-RU" w:eastAsia="ru-RU"/>
        </w:rPr>
        <w:t>приглашенных лиц.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>О</w:t>
      </w:r>
      <w:r>
        <w:rPr>
          <w:rFonts w:eastAsia="Times New Roman" w:cs="Times New Roman"/>
          <w:color w:val="000000"/>
          <w:lang w:eastAsia="ru-RU"/>
        </w:rPr>
        <w:t xml:space="preserve">формляется решение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едагогического совета </w:t>
      </w:r>
      <w:r>
        <w:rPr>
          <w:rFonts w:eastAsia="Times New Roman" w:cs="Times New Roman"/>
          <w:color w:val="000000"/>
          <w:lang w:val="ru-RU" w:eastAsia="ru-RU"/>
        </w:rPr>
        <w:t>Учреждения</w:t>
      </w:r>
      <w:r>
        <w:rPr>
          <w:rFonts w:eastAsia="Times New Roman" w:cs="Times New Roman"/>
          <w:color w:val="000000"/>
          <w:lang w:eastAsia="ru-RU"/>
        </w:rPr>
        <w:t xml:space="preserve">. </w:t>
      </w:r>
      <w:r>
        <w:rPr>
          <w:rFonts w:eastAsia="Times New Roman" w:cs="Times New Roman"/>
          <w:color w:val="000000"/>
          <w:lang w:val="ru-RU" w:eastAsia="ru-RU"/>
        </w:rPr>
        <w:t>Протоколы подписываются председателем и секретарём Педагогического совета Учреждения.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>7.2. Нумерация протоколов ведется от начала учебного года.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7.3. </w:t>
      </w:r>
      <w:r>
        <w:rPr>
          <w:rFonts w:eastAsia="Times New Roman" w:cs="Times New Roman"/>
          <w:color w:val="000000"/>
          <w:lang w:val="ru-RU" w:eastAsia="ru-RU"/>
        </w:rPr>
        <w:t>Прот</w:t>
      </w:r>
      <w:r>
        <w:rPr>
          <w:rFonts w:eastAsia="Times New Roman" w:cs="Times New Roman"/>
          <w:color w:val="000000"/>
          <w:lang w:val="ru-RU" w:eastAsia="ru-RU"/>
        </w:rPr>
        <w:t>околы,  м</w:t>
      </w:r>
      <w:r>
        <w:rPr>
          <w:rFonts w:eastAsia="Times New Roman" w:cs="Times New Roman"/>
          <w:color w:val="000000"/>
          <w:lang w:eastAsia="ru-RU"/>
        </w:rPr>
        <w:t xml:space="preserve">атериалы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едагогического совета </w:t>
      </w:r>
      <w:r>
        <w:rPr>
          <w:rFonts w:eastAsia="Times New Roman" w:cs="Times New Roman"/>
          <w:color w:val="000000"/>
          <w:lang w:val="ru-RU" w:eastAsia="ru-RU"/>
        </w:rPr>
        <w:t>Учреждения, нумеруются, прошнуровываются, скрепляются подписью  заведующего  и печатью Учреждения .</w:t>
      </w:r>
    </w:p>
    <w:p w:rsidR="00E5242F" w:rsidRDefault="00FF2774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 xml:space="preserve">7.4. </w:t>
      </w:r>
      <w:r>
        <w:rPr>
          <w:rFonts w:eastAsia="Times New Roman" w:cs="Times New Roman"/>
          <w:color w:val="000000"/>
          <w:lang w:val="ru-RU" w:eastAsia="ru-RU"/>
        </w:rPr>
        <w:t xml:space="preserve">Ведётся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 xml:space="preserve">Журнал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 xml:space="preserve">регистрации  материалов и </w:t>
      </w:r>
      <w:r>
        <w:rPr>
          <w:rFonts w:eastAsia="Times New Roman" w:cs="Times New Roman"/>
          <w:color w:val="000000"/>
          <w:lang w:eastAsia="ru-RU"/>
        </w:rPr>
        <w:t xml:space="preserve">протоколов </w:t>
      </w:r>
      <w:r>
        <w:rPr>
          <w:rFonts w:eastAsia="Times New Roman" w:cs="Times New Roman"/>
          <w:color w:val="000000"/>
          <w:lang w:val="ru-RU" w:eastAsia="ru-RU"/>
        </w:rPr>
        <w:t>П</w:t>
      </w:r>
      <w:r>
        <w:rPr>
          <w:rFonts w:eastAsia="Times New Roman" w:cs="Times New Roman"/>
          <w:color w:val="000000"/>
          <w:lang w:eastAsia="ru-RU"/>
        </w:rPr>
        <w:t xml:space="preserve">едагогического совета </w:t>
      </w:r>
      <w:r>
        <w:rPr>
          <w:rFonts w:eastAsia="Times New Roman" w:cs="Times New Roman"/>
          <w:color w:val="000000"/>
          <w:lang w:val="ru-RU" w:eastAsia="ru-RU"/>
        </w:rPr>
        <w:t>У</w:t>
      </w:r>
      <w:r>
        <w:rPr>
          <w:rFonts w:eastAsia="Times New Roman" w:cs="Times New Roman"/>
          <w:color w:val="000000"/>
          <w:lang w:eastAsia="ru-RU"/>
        </w:rPr>
        <w:t>чреждения, в которо</w:t>
      </w:r>
      <w:r>
        <w:rPr>
          <w:rFonts w:eastAsia="Times New Roman" w:cs="Times New Roman"/>
          <w:color w:val="000000"/>
          <w:lang w:val="ru-RU" w:eastAsia="ru-RU"/>
        </w:rPr>
        <w:t>м</w:t>
      </w:r>
      <w:r>
        <w:rPr>
          <w:rFonts w:eastAsia="Times New Roman" w:cs="Times New Roman"/>
          <w:color w:val="000000"/>
          <w:lang w:eastAsia="ru-RU"/>
        </w:rPr>
        <w:t xml:space="preserve"> фиксируется</w:t>
      </w:r>
      <w:r>
        <w:rPr>
          <w:rFonts w:eastAsia="Times New Roman" w:cs="Times New Roman"/>
          <w:color w:val="000000"/>
          <w:lang w:eastAsia="ru-RU"/>
        </w:rPr>
        <w:t xml:space="preserve"> дата, </w:t>
      </w:r>
      <w:r>
        <w:rPr>
          <w:rFonts w:eastAsia="Times New Roman" w:cs="Times New Roman"/>
          <w:color w:val="000000"/>
          <w:lang w:val="ru-RU" w:eastAsia="ru-RU"/>
        </w:rPr>
        <w:t xml:space="preserve">номер протокола </w:t>
      </w:r>
      <w:r>
        <w:rPr>
          <w:rFonts w:eastAsia="Times New Roman" w:cs="Times New Roman"/>
          <w:color w:val="000000"/>
          <w:lang w:eastAsia="ru-RU"/>
        </w:rPr>
        <w:t xml:space="preserve">  и перечень </w:t>
      </w:r>
      <w:r>
        <w:rPr>
          <w:rFonts w:eastAsia="Times New Roman" w:cs="Times New Roman"/>
          <w:color w:val="000000"/>
          <w:lang w:val="ru-RU" w:eastAsia="ru-RU"/>
        </w:rPr>
        <w:t xml:space="preserve">материалов педагогического совета Учреждения, который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ru-RU" w:eastAsia="ru-RU"/>
        </w:rPr>
        <w:t>входит</w:t>
      </w:r>
      <w:r>
        <w:rPr>
          <w:rFonts w:eastAsia="Times New Roman" w:cs="Times New Roman"/>
          <w:color w:val="000000"/>
          <w:lang w:eastAsia="ru-RU"/>
        </w:rPr>
        <w:t xml:space="preserve"> в номенклатуру дел </w:t>
      </w:r>
      <w:r>
        <w:rPr>
          <w:rFonts w:eastAsia="Times New Roman" w:cs="Times New Roman"/>
          <w:color w:val="000000"/>
          <w:lang w:val="ru-RU" w:eastAsia="ru-RU"/>
        </w:rPr>
        <w:t xml:space="preserve">и </w:t>
      </w:r>
      <w:r>
        <w:rPr>
          <w:rFonts w:eastAsia="Times New Roman" w:cs="Times New Roman"/>
          <w:color w:val="000000"/>
          <w:u w:val="single"/>
          <w:lang w:eastAsia="ru-RU"/>
        </w:rPr>
        <w:t xml:space="preserve">хранится пять  лет </w:t>
      </w:r>
      <w:r>
        <w:rPr>
          <w:rFonts w:eastAsia="Times New Roman" w:cs="Times New Roman"/>
          <w:color w:val="000000"/>
          <w:lang w:eastAsia="ru-RU"/>
        </w:rPr>
        <w:t xml:space="preserve">в </w:t>
      </w:r>
      <w:r>
        <w:rPr>
          <w:rFonts w:eastAsia="Times New Roman" w:cs="Times New Roman"/>
          <w:color w:val="000000"/>
          <w:lang w:val="ru-RU" w:eastAsia="ru-RU"/>
        </w:rPr>
        <w:t>У</w:t>
      </w:r>
      <w:r>
        <w:rPr>
          <w:rFonts w:eastAsia="Times New Roman" w:cs="Times New Roman"/>
          <w:color w:val="000000"/>
          <w:lang w:eastAsia="ru-RU"/>
        </w:rPr>
        <w:t>чреждении.</w:t>
      </w:r>
    </w:p>
    <w:sectPr w:rsidR="00E5242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74" w:rsidRDefault="00FF2774">
      <w:r>
        <w:separator/>
      </w:r>
    </w:p>
  </w:endnote>
  <w:endnote w:type="continuationSeparator" w:id="0">
    <w:p w:rsidR="00FF2774" w:rsidRDefault="00FF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74" w:rsidRDefault="00FF2774">
      <w:r>
        <w:rPr>
          <w:color w:val="000000"/>
        </w:rPr>
        <w:separator/>
      </w:r>
    </w:p>
  </w:footnote>
  <w:footnote w:type="continuationSeparator" w:id="0">
    <w:p w:rsidR="00FF2774" w:rsidRDefault="00FF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7D3"/>
    <w:multiLevelType w:val="multilevel"/>
    <w:tmpl w:val="FE9406AC"/>
    <w:styleLink w:val="WWNum1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054F9C"/>
    <w:multiLevelType w:val="multilevel"/>
    <w:tmpl w:val="BE0A097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4AD2D15"/>
    <w:multiLevelType w:val="multilevel"/>
    <w:tmpl w:val="4FC21DC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2547784"/>
    <w:multiLevelType w:val="multilevel"/>
    <w:tmpl w:val="CECE3C90"/>
    <w:styleLink w:val="WWNum22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E202F14"/>
    <w:multiLevelType w:val="multilevel"/>
    <w:tmpl w:val="9FD8BE60"/>
    <w:styleLink w:val="WW8Num3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">
    <w:nsid w:val="62801729"/>
    <w:multiLevelType w:val="multilevel"/>
    <w:tmpl w:val="62A8670C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6">
    <w:nsid w:val="715B6DCE"/>
    <w:multiLevelType w:val="multilevel"/>
    <w:tmpl w:val="6DEEB8D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4385B81"/>
    <w:multiLevelType w:val="multilevel"/>
    <w:tmpl w:val="7512D1EA"/>
    <w:styleLink w:val="WW8Num5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8">
    <w:nsid w:val="793827EF"/>
    <w:multiLevelType w:val="multilevel"/>
    <w:tmpl w:val="4DFC344C"/>
    <w:styleLink w:val="WWNum23"/>
    <w:lvl w:ilvl="0">
      <w:start w:val="7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242F"/>
    <w:rsid w:val="00E40922"/>
    <w:rsid w:val="00E5242F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character" w:customStyle="1" w:styleId="WW8Num4z0">
    <w:name w:val="WW8Num4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 w:cs="StarSymbol, 'Arial Unicode MS'"/>
      <w:sz w:val="18"/>
      <w:szCs w:val="18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8">
    <w:name w:val="WWNum18"/>
    <w:basedOn w:val="a2"/>
    <w:pPr>
      <w:numPr>
        <w:numId w:val="1"/>
      </w:numPr>
    </w:pPr>
  </w:style>
  <w:style w:type="numbering" w:customStyle="1" w:styleId="WWNum19">
    <w:name w:val="WWNum19"/>
    <w:basedOn w:val="a2"/>
    <w:pPr>
      <w:numPr>
        <w:numId w:val="2"/>
      </w:numPr>
    </w:pPr>
  </w:style>
  <w:style w:type="numbering" w:customStyle="1" w:styleId="WWNum20">
    <w:name w:val="WWNum20"/>
    <w:basedOn w:val="a2"/>
    <w:pPr>
      <w:numPr>
        <w:numId w:val="3"/>
      </w:numPr>
    </w:pPr>
  </w:style>
  <w:style w:type="numbering" w:customStyle="1" w:styleId="WWNum21">
    <w:name w:val="WWNum21"/>
    <w:basedOn w:val="a2"/>
    <w:pPr>
      <w:numPr>
        <w:numId w:val="4"/>
      </w:numPr>
    </w:pPr>
  </w:style>
  <w:style w:type="numbering" w:customStyle="1" w:styleId="WWNum22">
    <w:name w:val="WWNum22"/>
    <w:basedOn w:val="a2"/>
    <w:pPr>
      <w:numPr>
        <w:numId w:val="5"/>
      </w:numPr>
    </w:pPr>
  </w:style>
  <w:style w:type="numbering" w:customStyle="1" w:styleId="WWNum23">
    <w:name w:val="WWNum23"/>
    <w:basedOn w:val="a2"/>
    <w:pPr>
      <w:numPr>
        <w:numId w:val="6"/>
      </w:numPr>
    </w:pPr>
  </w:style>
  <w:style w:type="numbering" w:customStyle="1" w:styleId="WW8Num4">
    <w:name w:val="WW8Num4"/>
    <w:basedOn w:val="a2"/>
    <w:pPr>
      <w:numPr>
        <w:numId w:val="7"/>
      </w:numPr>
    </w:pPr>
  </w:style>
  <w:style w:type="numbering" w:customStyle="1" w:styleId="WW8Num3">
    <w:name w:val="WW8Num3"/>
    <w:basedOn w:val="a2"/>
    <w:pPr>
      <w:numPr>
        <w:numId w:val="8"/>
      </w:numPr>
    </w:pPr>
  </w:style>
  <w:style w:type="numbering" w:customStyle="1" w:styleId="WW8Num5">
    <w:name w:val="WW8Num5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character" w:customStyle="1" w:styleId="WW8Num4z0">
    <w:name w:val="WW8Num4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 w:cs="StarSymbol, 'Arial Unicode MS'"/>
      <w:sz w:val="18"/>
      <w:szCs w:val="18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8">
    <w:name w:val="WWNum18"/>
    <w:basedOn w:val="a2"/>
    <w:pPr>
      <w:numPr>
        <w:numId w:val="1"/>
      </w:numPr>
    </w:pPr>
  </w:style>
  <w:style w:type="numbering" w:customStyle="1" w:styleId="WWNum19">
    <w:name w:val="WWNum19"/>
    <w:basedOn w:val="a2"/>
    <w:pPr>
      <w:numPr>
        <w:numId w:val="2"/>
      </w:numPr>
    </w:pPr>
  </w:style>
  <w:style w:type="numbering" w:customStyle="1" w:styleId="WWNum20">
    <w:name w:val="WWNum20"/>
    <w:basedOn w:val="a2"/>
    <w:pPr>
      <w:numPr>
        <w:numId w:val="3"/>
      </w:numPr>
    </w:pPr>
  </w:style>
  <w:style w:type="numbering" w:customStyle="1" w:styleId="WWNum21">
    <w:name w:val="WWNum21"/>
    <w:basedOn w:val="a2"/>
    <w:pPr>
      <w:numPr>
        <w:numId w:val="4"/>
      </w:numPr>
    </w:pPr>
  </w:style>
  <w:style w:type="numbering" w:customStyle="1" w:styleId="WWNum22">
    <w:name w:val="WWNum22"/>
    <w:basedOn w:val="a2"/>
    <w:pPr>
      <w:numPr>
        <w:numId w:val="5"/>
      </w:numPr>
    </w:pPr>
  </w:style>
  <w:style w:type="numbering" w:customStyle="1" w:styleId="WWNum23">
    <w:name w:val="WWNum23"/>
    <w:basedOn w:val="a2"/>
    <w:pPr>
      <w:numPr>
        <w:numId w:val="6"/>
      </w:numPr>
    </w:pPr>
  </w:style>
  <w:style w:type="numbering" w:customStyle="1" w:styleId="WW8Num4">
    <w:name w:val="WW8Num4"/>
    <w:basedOn w:val="a2"/>
    <w:pPr>
      <w:numPr>
        <w:numId w:val="7"/>
      </w:numPr>
    </w:pPr>
  </w:style>
  <w:style w:type="numbering" w:customStyle="1" w:styleId="WW8Num3">
    <w:name w:val="WW8Num3"/>
    <w:basedOn w:val="a2"/>
    <w:pPr>
      <w:numPr>
        <w:numId w:val="8"/>
      </w:numPr>
    </w:pPr>
  </w:style>
  <w:style w:type="numbering" w:customStyle="1" w:styleId="WW8Num5">
    <w:name w:val="WW8Num5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2013-02-08T13:30:00Z</cp:lastPrinted>
  <dcterms:created xsi:type="dcterms:W3CDTF">2024-09-19T12:31:00Z</dcterms:created>
  <dcterms:modified xsi:type="dcterms:W3CDTF">2024-09-19T12:31:00Z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