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3026CC" w:rsidRPr="004008DA" w:rsidTr="00BA44BC">
        <w:tc>
          <w:tcPr>
            <w:tcW w:w="5637" w:type="dxa"/>
          </w:tcPr>
          <w:tbl>
            <w:tblPr>
              <w:tblW w:w="957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67"/>
              <w:gridCol w:w="4103"/>
            </w:tblGrid>
            <w:tr w:rsidR="00703BA5" w:rsidRPr="00703BA5" w:rsidTr="00C618C5">
              <w:tc>
                <w:tcPr>
                  <w:tcW w:w="54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3BA5" w:rsidRPr="00703BA5" w:rsidRDefault="00703BA5" w:rsidP="00703BA5">
                  <w:pPr>
                    <w:tabs>
                      <w:tab w:val="left" w:pos="5916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41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3BA5" w:rsidRPr="00703BA5" w:rsidRDefault="00703BA5" w:rsidP="00703BA5">
                  <w:pPr>
                    <w:tabs>
                      <w:tab w:val="left" w:pos="6036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</w:tbl>
          <w:p w:rsidR="003026CC" w:rsidRPr="00EE47FC" w:rsidRDefault="003026CC" w:rsidP="00BA44BC">
            <w:pPr>
              <w:pStyle w:val="Standard"/>
              <w:tabs>
                <w:tab w:val="left" w:pos="5916"/>
              </w:tabs>
              <w:rPr>
                <w:lang w:val="ru-RU"/>
              </w:rPr>
            </w:pPr>
          </w:p>
        </w:tc>
        <w:tc>
          <w:tcPr>
            <w:tcW w:w="4216" w:type="dxa"/>
          </w:tcPr>
          <w:p w:rsidR="003026CC" w:rsidRPr="00EE47FC" w:rsidRDefault="003026CC" w:rsidP="00BA44BC">
            <w:pPr>
              <w:pStyle w:val="Standard"/>
              <w:tabs>
                <w:tab w:val="left" w:pos="6036"/>
              </w:tabs>
              <w:rPr>
                <w:lang w:val="ru-RU"/>
              </w:rPr>
            </w:pPr>
          </w:p>
        </w:tc>
      </w:tr>
    </w:tbl>
    <w:p w:rsidR="00C618C5" w:rsidRDefault="00C618C5" w:rsidP="003026CC">
      <w:pPr>
        <w:rPr>
          <w:rFonts w:ascii="Times New Roman" w:hAnsi="Times New Roman" w:cs="Tahoma"/>
        </w:rPr>
      </w:pPr>
      <w:r>
        <w:rPr>
          <w:rFonts w:ascii="Times New Roman" w:hAnsi="Times New Roman" w:cs="Tahoma"/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ASUS\Desktop\ПОЛОЖЕНИЯ -07.03.2017-переименование МДОУ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ЛОЖЕНИЯ -07.03.2017-переименование МДОУ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C5" w:rsidRPr="004008DA" w:rsidRDefault="00C618C5" w:rsidP="003026CC">
      <w:pPr>
        <w:rPr>
          <w:rFonts w:ascii="Times New Roman" w:hAnsi="Times New Roman" w:cs="Tahoma"/>
        </w:rPr>
      </w:pPr>
    </w:p>
    <w:p w:rsidR="00C618C5" w:rsidRDefault="00C618C5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8C5" w:rsidRDefault="00C618C5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103"/>
      </w:tblGrid>
      <w:tr w:rsidR="00C618C5" w:rsidRPr="00703BA5" w:rsidTr="00474443">
        <w:tc>
          <w:tcPr>
            <w:tcW w:w="5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C5" w:rsidRPr="00703BA5" w:rsidRDefault="00C618C5" w:rsidP="00474443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СОГЛАСОВАНО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C618C5" w:rsidRPr="00703BA5" w:rsidRDefault="00C618C5" w:rsidP="00474443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Управляющего совета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</w:t>
            </w:r>
          </w:p>
          <w:p w:rsidR="00C618C5" w:rsidRPr="00703BA5" w:rsidRDefault="00C618C5" w:rsidP="00474443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МДОУ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«ДС № 2»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 В.В. Зонова</w:t>
            </w:r>
          </w:p>
          <w:p w:rsidR="00C618C5" w:rsidRPr="00703BA5" w:rsidRDefault="00C618C5" w:rsidP="00474443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Протокол</w:t>
            </w:r>
            <w:proofErr w:type="spellEnd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№3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 20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17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г.                     </w:t>
            </w:r>
          </w:p>
        </w:tc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8C5" w:rsidRPr="00703BA5" w:rsidRDefault="00C618C5" w:rsidP="00474443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УТВЕРЖДАЮ:</w:t>
            </w:r>
          </w:p>
          <w:p w:rsidR="00C618C5" w:rsidRPr="00703BA5" w:rsidRDefault="00C618C5" w:rsidP="00474443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proofErr w:type="spellStart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аведующ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ий</w:t>
            </w:r>
            <w:proofErr w:type="spellEnd"/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МДОУ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«ДС № 2»</w:t>
            </w:r>
          </w:p>
          <w:p w:rsidR="00C618C5" w:rsidRPr="00703BA5" w:rsidRDefault="00C618C5" w:rsidP="00474443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_______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А.Н. Кораблева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</w:p>
          <w:p w:rsidR="00C618C5" w:rsidRPr="00703BA5" w:rsidRDefault="00C618C5" w:rsidP="00474443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03B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 №24/2-од от 07.03.2017г.</w:t>
            </w:r>
          </w:p>
        </w:tc>
      </w:tr>
    </w:tbl>
    <w:p w:rsidR="00C618C5" w:rsidRDefault="00C618C5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618C5" w:rsidRDefault="00C618C5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8C5" w:rsidRDefault="00C618C5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6CC" w:rsidRPr="003026CC" w:rsidRDefault="003026CC" w:rsidP="00302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6C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02669" w:rsidRDefault="00DA5B71" w:rsidP="0030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системе мониторинга предоставляемых услуг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6CC" w:rsidRPr="003026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BA5" w:rsidRDefault="00BC7B0C" w:rsidP="003026CC">
      <w:pPr>
        <w:pStyle w:val="Standard"/>
        <w:keepNext/>
        <w:jc w:val="center"/>
        <w:rPr>
          <w:rFonts w:cs="Times New Roman"/>
          <w:b/>
          <w:color w:val="00000A"/>
          <w:lang w:val="ru-RU"/>
        </w:rPr>
      </w:pPr>
      <w:proofErr w:type="spellStart"/>
      <w:r>
        <w:rPr>
          <w:rFonts w:cs="Times New Roman"/>
          <w:b/>
          <w:color w:val="00000A"/>
        </w:rPr>
        <w:t>муниципально</w:t>
      </w:r>
      <w:proofErr w:type="spellEnd"/>
      <w:r>
        <w:rPr>
          <w:rFonts w:cs="Times New Roman"/>
          <w:b/>
          <w:color w:val="00000A"/>
          <w:lang w:val="ru-RU"/>
        </w:rPr>
        <w:t>м</w:t>
      </w:r>
      <w:r w:rsidR="003026CC" w:rsidRPr="003026CC">
        <w:rPr>
          <w:rFonts w:cs="Times New Roman"/>
          <w:b/>
          <w:color w:val="00000A"/>
        </w:rPr>
        <w:t xml:space="preserve"> </w:t>
      </w:r>
      <w:proofErr w:type="spellStart"/>
      <w:r>
        <w:rPr>
          <w:rFonts w:cs="Times New Roman"/>
          <w:b/>
          <w:color w:val="00000A"/>
        </w:rPr>
        <w:t>дошкольно</w:t>
      </w:r>
      <w:proofErr w:type="spellEnd"/>
      <w:r>
        <w:rPr>
          <w:rFonts w:cs="Times New Roman"/>
          <w:b/>
          <w:color w:val="00000A"/>
          <w:lang w:val="ru-RU"/>
        </w:rPr>
        <w:t>м</w:t>
      </w:r>
      <w:r>
        <w:rPr>
          <w:rFonts w:cs="Times New Roman"/>
          <w:b/>
          <w:color w:val="00000A"/>
        </w:rPr>
        <w:t xml:space="preserve"> </w:t>
      </w:r>
      <w:proofErr w:type="spellStart"/>
      <w:r>
        <w:rPr>
          <w:rFonts w:cs="Times New Roman"/>
          <w:b/>
          <w:color w:val="00000A"/>
        </w:rPr>
        <w:t>образовательно</w:t>
      </w:r>
      <w:proofErr w:type="spellEnd"/>
      <w:r>
        <w:rPr>
          <w:rFonts w:cs="Times New Roman"/>
          <w:b/>
          <w:color w:val="00000A"/>
          <w:lang w:val="ru-RU"/>
        </w:rPr>
        <w:t>м</w:t>
      </w:r>
      <w:r>
        <w:rPr>
          <w:rFonts w:cs="Times New Roman"/>
          <w:b/>
          <w:color w:val="00000A"/>
        </w:rPr>
        <w:t xml:space="preserve"> </w:t>
      </w:r>
      <w:proofErr w:type="spellStart"/>
      <w:r>
        <w:rPr>
          <w:rFonts w:cs="Times New Roman"/>
          <w:b/>
          <w:color w:val="00000A"/>
        </w:rPr>
        <w:t>учреждени</w:t>
      </w:r>
      <w:proofErr w:type="spellEnd"/>
      <w:r>
        <w:rPr>
          <w:rFonts w:cs="Times New Roman"/>
          <w:b/>
          <w:color w:val="00000A"/>
          <w:lang w:val="ru-RU"/>
        </w:rPr>
        <w:t>е</w:t>
      </w:r>
      <w:r w:rsidR="003026CC" w:rsidRPr="003026CC">
        <w:rPr>
          <w:rFonts w:cs="Times New Roman"/>
          <w:b/>
          <w:color w:val="00000A"/>
        </w:rPr>
        <w:t xml:space="preserve"> «</w:t>
      </w:r>
      <w:proofErr w:type="spellStart"/>
      <w:r w:rsidR="003026CC" w:rsidRPr="003026CC">
        <w:rPr>
          <w:rFonts w:cs="Times New Roman"/>
          <w:b/>
          <w:color w:val="00000A"/>
        </w:rPr>
        <w:t>Детский</w:t>
      </w:r>
      <w:proofErr w:type="spellEnd"/>
      <w:r w:rsidR="003026CC" w:rsidRPr="003026CC">
        <w:rPr>
          <w:rFonts w:cs="Times New Roman"/>
          <w:b/>
          <w:color w:val="00000A"/>
        </w:rPr>
        <w:t xml:space="preserve"> </w:t>
      </w:r>
      <w:proofErr w:type="spellStart"/>
      <w:r w:rsidR="003026CC" w:rsidRPr="003026CC">
        <w:rPr>
          <w:rFonts w:cs="Times New Roman"/>
          <w:b/>
          <w:color w:val="00000A"/>
        </w:rPr>
        <w:t>сад</w:t>
      </w:r>
      <w:proofErr w:type="spellEnd"/>
      <w:r w:rsidR="003026CC" w:rsidRPr="003026CC">
        <w:rPr>
          <w:rFonts w:cs="Times New Roman"/>
          <w:b/>
          <w:color w:val="00000A"/>
        </w:rPr>
        <w:t xml:space="preserve"> № 2» </w:t>
      </w:r>
    </w:p>
    <w:p w:rsidR="003026CC" w:rsidRDefault="003026CC" w:rsidP="003026CC">
      <w:pPr>
        <w:pStyle w:val="Standard"/>
        <w:keepNext/>
        <w:jc w:val="center"/>
        <w:rPr>
          <w:rFonts w:cs="Times New Roman"/>
          <w:b/>
          <w:color w:val="00000A"/>
          <w:lang w:val="ru-RU"/>
        </w:rPr>
      </w:pPr>
      <w:r w:rsidRPr="003026CC">
        <w:rPr>
          <w:rFonts w:cs="Times New Roman"/>
          <w:b/>
          <w:color w:val="00000A"/>
          <w:lang w:val="ru-RU"/>
        </w:rPr>
        <w:t xml:space="preserve"> </w:t>
      </w:r>
      <w:r w:rsidR="00A3105F">
        <w:rPr>
          <w:rFonts w:cs="Times New Roman"/>
          <w:b/>
          <w:color w:val="00000A"/>
        </w:rPr>
        <w:t>(</w:t>
      </w:r>
      <w:proofErr w:type="spellStart"/>
      <w:r w:rsidR="00A3105F">
        <w:rPr>
          <w:rFonts w:cs="Times New Roman"/>
          <w:b/>
          <w:color w:val="00000A"/>
        </w:rPr>
        <w:t>далее</w:t>
      </w:r>
      <w:proofErr w:type="spellEnd"/>
      <w:r w:rsidR="00A3105F">
        <w:rPr>
          <w:rFonts w:cs="Times New Roman"/>
          <w:b/>
          <w:color w:val="00000A"/>
        </w:rPr>
        <w:t xml:space="preserve"> </w:t>
      </w:r>
      <w:r w:rsidR="00A3105F">
        <w:rPr>
          <w:rFonts w:cs="Times New Roman"/>
          <w:b/>
          <w:color w:val="00000A"/>
          <w:lang w:val="ru-RU"/>
        </w:rPr>
        <w:t>Учреждение</w:t>
      </w:r>
      <w:r w:rsidRPr="003026CC">
        <w:rPr>
          <w:rFonts w:cs="Times New Roman"/>
          <w:b/>
          <w:color w:val="00000A"/>
        </w:rPr>
        <w:t>)</w:t>
      </w:r>
    </w:p>
    <w:p w:rsidR="00DA5B71" w:rsidRPr="00DA5B71" w:rsidRDefault="00DA5B71" w:rsidP="003026CC">
      <w:pPr>
        <w:pStyle w:val="Standard"/>
        <w:keepNext/>
        <w:jc w:val="center"/>
        <w:rPr>
          <w:rStyle w:val="a3"/>
          <w:rFonts w:cs="Times New Roman"/>
          <w:bCs w:val="0"/>
          <w:color w:val="00000A"/>
          <w:lang w:val="ru-RU"/>
        </w:rPr>
      </w:pPr>
    </w:p>
    <w:p w:rsidR="00DA5B71" w:rsidRPr="00DA5B71" w:rsidRDefault="00703BA5" w:rsidP="00DA5B71">
      <w:pPr>
        <w:pStyle w:val="3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left="4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B71" w:rsidRPr="00DA5B71">
        <w:rPr>
          <w:sz w:val="24"/>
          <w:szCs w:val="24"/>
        </w:rPr>
        <w:t>Общие положения.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Мониторинг представляет собой систему сбора, обработки, хранения и использ</w:t>
      </w:r>
      <w:r w:rsidR="00A3105F">
        <w:rPr>
          <w:sz w:val="24"/>
          <w:szCs w:val="24"/>
        </w:rPr>
        <w:t>ования информации об Учреждении</w:t>
      </w:r>
      <w:r w:rsidRPr="00DA5B71">
        <w:rPr>
          <w:sz w:val="24"/>
          <w:szCs w:val="24"/>
        </w:rPr>
        <w:t xml:space="preserve"> воспитательно-образовательной, физкультурно-оздоровительной, коррекционно-развивающей работы с детьми или отдельных ее направлений, а также об удовле</w:t>
      </w:r>
      <w:r w:rsidRPr="00DA5B71">
        <w:rPr>
          <w:sz w:val="24"/>
          <w:szCs w:val="24"/>
        </w:rPr>
        <w:softHyphen/>
        <w:t>творении образовательных потребностей родителей.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Мониторинг - это постоянное целевое наблюдение, систематическое отслеживание ка</w:t>
      </w:r>
      <w:r w:rsidRPr="00DA5B71">
        <w:rPr>
          <w:sz w:val="24"/>
          <w:szCs w:val="24"/>
        </w:rPr>
        <w:softHyphen/>
        <w:t>кого-либо процесса, диагностика его состояния на базе систематизации существующих источ</w:t>
      </w:r>
      <w:r w:rsidRPr="00DA5B71">
        <w:rPr>
          <w:sz w:val="24"/>
          <w:szCs w:val="24"/>
        </w:rPr>
        <w:softHyphen/>
        <w:t>ников информации, а также специально организованных исследований и измерений.</w:t>
      </w:r>
    </w:p>
    <w:p w:rsidR="00DA5B71" w:rsidRDefault="00DA5B71" w:rsidP="005B3858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Мониторинг связан со всеми функциями управления, ориентирован на информацион</w:t>
      </w:r>
      <w:r w:rsidRPr="00DA5B71">
        <w:rPr>
          <w:sz w:val="24"/>
          <w:szCs w:val="24"/>
        </w:rPr>
        <w:softHyphen/>
        <w:t xml:space="preserve">ное обеспечение управления, обеспечивает его эффективность, позволяет </w:t>
      </w:r>
      <w:r w:rsidRPr="005B3858">
        <w:rPr>
          <w:sz w:val="24"/>
          <w:szCs w:val="24"/>
        </w:rPr>
        <w:t>судить о состоянии объекта или процесса в любой момент времени.</w:t>
      </w:r>
    </w:p>
    <w:p w:rsidR="00DA5B71" w:rsidRPr="005B3858" w:rsidRDefault="00DA5B71" w:rsidP="005B3858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right="40" w:firstLine="360"/>
        <w:rPr>
          <w:sz w:val="24"/>
          <w:szCs w:val="24"/>
        </w:rPr>
      </w:pPr>
      <w:r w:rsidRPr="005B3858">
        <w:rPr>
          <w:sz w:val="24"/>
          <w:szCs w:val="24"/>
        </w:rPr>
        <w:t xml:space="preserve">Мониторинг осуществляется в соответствии с </w:t>
      </w:r>
      <w:proofErr w:type="gramStart"/>
      <w:r w:rsidRPr="005B3858">
        <w:rPr>
          <w:sz w:val="24"/>
          <w:szCs w:val="24"/>
        </w:rPr>
        <w:t>действующими</w:t>
      </w:r>
      <w:proofErr w:type="gramEnd"/>
      <w:r w:rsidRPr="005B3858">
        <w:rPr>
          <w:sz w:val="24"/>
          <w:szCs w:val="24"/>
        </w:rPr>
        <w:t xml:space="preserve"> правовыми и норматив</w:t>
      </w:r>
      <w:r w:rsidRPr="005B3858">
        <w:rPr>
          <w:sz w:val="24"/>
          <w:szCs w:val="24"/>
        </w:rPr>
        <w:softHyphen/>
        <w:t>ными документами федерального</w:t>
      </w:r>
      <w:r w:rsidR="005B3858" w:rsidRPr="005B3858">
        <w:rPr>
          <w:sz w:val="24"/>
          <w:szCs w:val="24"/>
        </w:rPr>
        <w:t xml:space="preserve"> (</w:t>
      </w:r>
      <w:r w:rsidR="005B3858">
        <w:rPr>
          <w:sz w:val="24"/>
          <w:szCs w:val="24"/>
        </w:rPr>
        <w:t>Федеральный закон</w:t>
      </w:r>
      <w:r w:rsidR="005B3858" w:rsidRPr="005B3858">
        <w:rPr>
          <w:sz w:val="24"/>
          <w:szCs w:val="24"/>
        </w:rPr>
        <w:t xml:space="preserve"> «Об образовании в </w:t>
      </w:r>
      <w:r w:rsidR="005B3858">
        <w:rPr>
          <w:sz w:val="24"/>
          <w:szCs w:val="24"/>
        </w:rPr>
        <w:t xml:space="preserve">РФ» №273-ФЗ от 29.12.2012 года - </w:t>
      </w:r>
      <w:r w:rsidR="005B3858" w:rsidRPr="005B3858">
        <w:rPr>
          <w:sz w:val="24"/>
          <w:szCs w:val="24"/>
        </w:rPr>
        <w:t xml:space="preserve">вступил в силу </w:t>
      </w:r>
      <w:r w:rsidR="005B3858">
        <w:rPr>
          <w:sz w:val="24"/>
          <w:szCs w:val="24"/>
        </w:rPr>
        <w:t>01.09.2013 года</w:t>
      </w:r>
      <w:r w:rsidR="005B3858" w:rsidRPr="005B3858">
        <w:rPr>
          <w:sz w:val="24"/>
          <w:szCs w:val="24"/>
        </w:rPr>
        <w:t xml:space="preserve">; </w:t>
      </w:r>
      <w:proofErr w:type="gramStart"/>
      <w:r w:rsidR="005B3858">
        <w:rPr>
          <w:sz w:val="24"/>
          <w:szCs w:val="24"/>
        </w:rPr>
        <w:t>Приказ</w:t>
      </w:r>
      <w:r w:rsidR="005B3858" w:rsidRPr="005B3858">
        <w:rPr>
          <w:sz w:val="24"/>
          <w:szCs w:val="24"/>
        </w:rPr>
        <w:t xml:space="preserve"> Министерства образования и науки РФ от 17 октября 2013 №1155 «Об утверждении федерального государственного образовательного стандарта дошкольного образов</w:t>
      </w:r>
      <w:r w:rsidR="005B3858">
        <w:rPr>
          <w:sz w:val="24"/>
          <w:szCs w:val="24"/>
        </w:rPr>
        <w:t xml:space="preserve">ания» </w:t>
      </w:r>
      <w:r w:rsidR="005B3858" w:rsidRPr="005B3858">
        <w:rPr>
          <w:sz w:val="24"/>
          <w:szCs w:val="24"/>
        </w:rPr>
        <w:t xml:space="preserve">зарегистрирован </w:t>
      </w:r>
      <w:r w:rsidR="005B3858">
        <w:rPr>
          <w:sz w:val="24"/>
          <w:szCs w:val="24"/>
        </w:rPr>
        <w:t>- вступил в силу 01.01.2014г.</w:t>
      </w:r>
      <w:r w:rsidR="005B3858" w:rsidRPr="005B3858">
        <w:rPr>
          <w:sz w:val="24"/>
          <w:szCs w:val="24"/>
        </w:rPr>
        <w:t xml:space="preserve">;  </w:t>
      </w:r>
      <w:r w:rsidR="005B3858">
        <w:rPr>
          <w:sz w:val="24"/>
          <w:szCs w:val="24"/>
        </w:rPr>
        <w:t>Постановление</w:t>
      </w:r>
      <w:r w:rsidR="005B3858" w:rsidRPr="005B3858">
        <w:rPr>
          <w:sz w:val="24"/>
          <w:szCs w:val="24"/>
        </w:rPr>
        <w:t xml:space="preserve">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="005B3858">
        <w:rPr>
          <w:sz w:val="24"/>
          <w:szCs w:val="24"/>
        </w:rPr>
        <w:t xml:space="preserve">- </w:t>
      </w:r>
      <w:r w:rsidR="005B3858" w:rsidRPr="005B3858">
        <w:rPr>
          <w:sz w:val="24"/>
          <w:szCs w:val="24"/>
        </w:rPr>
        <w:t>Зарегистрировано в Миню</w:t>
      </w:r>
      <w:r w:rsidR="005B3858">
        <w:rPr>
          <w:sz w:val="24"/>
          <w:szCs w:val="24"/>
        </w:rPr>
        <w:t xml:space="preserve">сте России 29.05.2013 N 28564) </w:t>
      </w:r>
      <w:r w:rsidRPr="005B3858">
        <w:rPr>
          <w:sz w:val="24"/>
          <w:szCs w:val="24"/>
        </w:rPr>
        <w:t>и</w:t>
      </w:r>
      <w:proofErr w:type="gramEnd"/>
      <w:r w:rsidRPr="005B3858">
        <w:rPr>
          <w:sz w:val="24"/>
          <w:szCs w:val="24"/>
        </w:rPr>
        <w:t xml:space="preserve"> регионального уровня, программой развития и образов</w:t>
      </w:r>
      <w:r w:rsidR="005B3858" w:rsidRPr="005B3858">
        <w:rPr>
          <w:sz w:val="24"/>
          <w:szCs w:val="24"/>
        </w:rPr>
        <w:t>а</w:t>
      </w:r>
      <w:r w:rsidR="005B3858" w:rsidRPr="005B3858">
        <w:rPr>
          <w:sz w:val="24"/>
          <w:szCs w:val="24"/>
        </w:rPr>
        <w:softHyphen/>
        <w:t>тельной программой Учреждения</w:t>
      </w:r>
      <w:r w:rsidRPr="005B3858">
        <w:rPr>
          <w:sz w:val="24"/>
          <w:szCs w:val="24"/>
        </w:rPr>
        <w:t>, перспективными планами и настоящим Положением.</w:t>
      </w:r>
    </w:p>
    <w:p w:rsidR="00DA5B71" w:rsidRPr="00DA5B71" w:rsidRDefault="00DA5B71" w:rsidP="00DA5B71">
      <w:pPr>
        <w:pStyle w:val="1"/>
        <w:shd w:val="clear" w:color="auto" w:fill="auto"/>
        <w:tabs>
          <w:tab w:val="left" w:pos="859"/>
        </w:tabs>
        <w:spacing w:before="0" w:line="240" w:lineRule="auto"/>
        <w:ind w:left="400" w:right="40" w:firstLine="0"/>
        <w:rPr>
          <w:sz w:val="24"/>
          <w:szCs w:val="24"/>
        </w:rPr>
      </w:pPr>
    </w:p>
    <w:p w:rsidR="00DA5B71" w:rsidRPr="00DA5B71" w:rsidRDefault="00BE5002" w:rsidP="00DA5B71">
      <w:pPr>
        <w:pStyle w:val="3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left="4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B71" w:rsidRPr="00DA5B71">
        <w:rPr>
          <w:sz w:val="24"/>
          <w:szCs w:val="24"/>
        </w:rPr>
        <w:t>Цель и задачи мониторинга.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Целью мониторинга является создание оснований для обобщения и анализа получаемой информации о состоянии фун</w:t>
      </w:r>
      <w:r w:rsidR="00237F6D">
        <w:rPr>
          <w:sz w:val="24"/>
          <w:szCs w:val="24"/>
        </w:rPr>
        <w:t>кционирования</w:t>
      </w:r>
      <w:r w:rsidR="005B3858">
        <w:rPr>
          <w:sz w:val="24"/>
          <w:szCs w:val="24"/>
        </w:rPr>
        <w:t xml:space="preserve"> У</w:t>
      </w:r>
      <w:r w:rsidRPr="00DA5B71">
        <w:rPr>
          <w:sz w:val="24"/>
          <w:szCs w:val="24"/>
        </w:rPr>
        <w:t>чреждения, для осуществления оценок и прогнозирования тенденций развития, принятия обоснованных управленческих реше</w:t>
      </w:r>
      <w:r w:rsidRPr="00DA5B71">
        <w:rPr>
          <w:sz w:val="24"/>
          <w:szCs w:val="24"/>
        </w:rPr>
        <w:softHyphen/>
        <w:t>ний по достижению качественного образования.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Для достижения поставленной цели в ходе мониторинга решаются следующие задачи.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Организация наблюдений и измерений, получение достоверной и объективной инфор</w:t>
      </w:r>
      <w:r w:rsidRPr="00DA5B71">
        <w:rPr>
          <w:sz w:val="24"/>
          <w:szCs w:val="24"/>
        </w:rPr>
        <w:softHyphen/>
        <w:t>мации об условиях, организации, содержании и результатах деятельнос</w:t>
      </w:r>
      <w:r w:rsidR="00237F6D">
        <w:rPr>
          <w:sz w:val="24"/>
          <w:szCs w:val="24"/>
        </w:rPr>
        <w:t xml:space="preserve">ти </w:t>
      </w:r>
      <w:r w:rsidR="005B3858">
        <w:rPr>
          <w:sz w:val="24"/>
          <w:szCs w:val="24"/>
        </w:rPr>
        <w:t xml:space="preserve"> </w:t>
      </w:r>
      <w:r w:rsidR="00237F6D">
        <w:rPr>
          <w:sz w:val="24"/>
          <w:szCs w:val="24"/>
        </w:rPr>
        <w:t>в Учреждение</w:t>
      </w:r>
      <w:r w:rsidR="005B3858">
        <w:rPr>
          <w:sz w:val="24"/>
          <w:szCs w:val="24"/>
        </w:rPr>
        <w:t>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Систематизация информации, повышение ее оперативности и доступности.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Создание механизма мониторинговых исследований на всех уровнях.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Совершенствование технологий информационно-аналитической деятельности.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Координация деятельности всех субъектов образовательного процесс</w:t>
      </w:r>
      <w:r w:rsidR="005B3858">
        <w:rPr>
          <w:sz w:val="24"/>
          <w:szCs w:val="24"/>
        </w:rPr>
        <w:t xml:space="preserve">а в   </w:t>
      </w:r>
      <w:r w:rsidR="00237F6D">
        <w:rPr>
          <w:sz w:val="24"/>
          <w:szCs w:val="24"/>
        </w:rPr>
        <w:lastRenderedPageBreak/>
        <w:t>Учреждение</w:t>
      </w:r>
      <w:r w:rsidRPr="00DA5B71">
        <w:rPr>
          <w:sz w:val="24"/>
          <w:szCs w:val="24"/>
        </w:rPr>
        <w:t>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 xml:space="preserve">Своевременное выявление изменений в процессе </w:t>
      </w:r>
      <w:r w:rsidR="005B3858">
        <w:rPr>
          <w:sz w:val="24"/>
          <w:szCs w:val="24"/>
        </w:rPr>
        <w:t xml:space="preserve">функционирования </w:t>
      </w:r>
      <w:r w:rsidR="005B3858" w:rsidRPr="005B3858">
        <w:rPr>
          <w:sz w:val="24"/>
          <w:szCs w:val="24"/>
        </w:rPr>
        <w:t>Учреждения</w:t>
      </w:r>
      <w:r w:rsidR="005B3858">
        <w:rPr>
          <w:sz w:val="24"/>
          <w:szCs w:val="24"/>
        </w:rPr>
        <w:t xml:space="preserve"> </w:t>
      </w:r>
      <w:r w:rsidRPr="00DA5B71">
        <w:rPr>
          <w:sz w:val="24"/>
          <w:szCs w:val="24"/>
        </w:rPr>
        <w:t xml:space="preserve"> и вызвавших их факторов.</w:t>
      </w:r>
    </w:p>
    <w:p w:rsid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Обеспечение а</w:t>
      </w:r>
      <w:r w:rsidR="005B3858">
        <w:rPr>
          <w:sz w:val="24"/>
          <w:szCs w:val="24"/>
        </w:rPr>
        <w:t xml:space="preserve">дминистрации </w:t>
      </w:r>
      <w:r w:rsidR="005B3858" w:rsidRPr="005B3858">
        <w:rPr>
          <w:sz w:val="24"/>
          <w:szCs w:val="24"/>
        </w:rPr>
        <w:t>Учреждения</w:t>
      </w:r>
      <w:r w:rsidRPr="00DA5B71">
        <w:rPr>
          <w:sz w:val="24"/>
          <w:szCs w:val="24"/>
        </w:rPr>
        <w:t>, родителей и заинтере</w:t>
      </w:r>
      <w:r w:rsidRPr="00DA5B71">
        <w:rPr>
          <w:sz w:val="24"/>
          <w:szCs w:val="24"/>
        </w:rPr>
        <w:softHyphen/>
        <w:t>сованных лиц общественно значимой информацией, получаемой при осуществлении монито</w:t>
      </w:r>
      <w:r w:rsidRPr="00DA5B71">
        <w:rPr>
          <w:sz w:val="24"/>
          <w:szCs w:val="24"/>
        </w:rPr>
        <w:softHyphen/>
        <w:t>ринга.</w:t>
      </w:r>
    </w:p>
    <w:p w:rsidR="005B3858" w:rsidRPr="00DA5B71" w:rsidRDefault="005B3858" w:rsidP="005B3858">
      <w:pPr>
        <w:pStyle w:val="1"/>
        <w:shd w:val="clear" w:color="auto" w:fill="auto"/>
        <w:tabs>
          <w:tab w:val="left" w:pos="978"/>
        </w:tabs>
        <w:spacing w:before="0" w:line="240" w:lineRule="auto"/>
        <w:ind w:left="400" w:right="40" w:firstLine="0"/>
        <w:rPr>
          <w:sz w:val="24"/>
          <w:szCs w:val="24"/>
        </w:rPr>
      </w:pPr>
    </w:p>
    <w:p w:rsidR="00DA5B71" w:rsidRPr="00DA5B71" w:rsidRDefault="00DA5B71" w:rsidP="005B3858">
      <w:pPr>
        <w:pStyle w:val="3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Функции мониторинга.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59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Информационная: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603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возможность получать обратную связь (выяснить результат педагогического процесса, по</w:t>
      </w:r>
      <w:r w:rsidRPr="00DA5B71">
        <w:rPr>
          <w:sz w:val="24"/>
          <w:szCs w:val="24"/>
        </w:rPr>
        <w:softHyphen/>
        <w:t>лучить сведения о состоянии объекта);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603"/>
        </w:tabs>
        <w:spacing w:before="0" w:line="240" w:lineRule="auto"/>
        <w:ind w:left="40" w:right="40" w:firstLine="360"/>
        <w:rPr>
          <w:sz w:val="24"/>
          <w:szCs w:val="24"/>
        </w:rPr>
      </w:pPr>
      <w:r w:rsidRPr="00DA5B71">
        <w:rPr>
          <w:sz w:val="24"/>
          <w:szCs w:val="24"/>
        </w:rPr>
        <w:t>возможность получать информацию об управлении субъектов; возможность анализа эф</w:t>
      </w:r>
      <w:r w:rsidRPr="00DA5B71">
        <w:rPr>
          <w:sz w:val="24"/>
          <w:szCs w:val="24"/>
        </w:rPr>
        <w:softHyphen/>
        <w:t>фективности воспитания, образования и развития ребенка;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603"/>
        </w:tabs>
        <w:spacing w:before="0" w:line="240" w:lineRule="auto"/>
        <w:ind w:left="40" w:firstLine="360"/>
        <w:rPr>
          <w:sz w:val="24"/>
          <w:szCs w:val="24"/>
        </w:rPr>
      </w:pPr>
      <w:r w:rsidRPr="00DA5B71">
        <w:rPr>
          <w:sz w:val="24"/>
          <w:szCs w:val="24"/>
        </w:rPr>
        <w:t>возможность выявлять проблемы, отклонения.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Побудительная: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повышение профессиональной компетентности;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побуждение сотрудников к проведению самоанализа своего труда.</w:t>
      </w:r>
    </w:p>
    <w:p w:rsid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Коррекционная.</w:t>
      </w:r>
    </w:p>
    <w:p w:rsidR="005B3858" w:rsidRPr="00DA5B71" w:rsidRDefault="005B3858" w:rsidP="0079092A">
      <w:pPr>
        <w:pStyle w:val="1"/>
        <w:shd w:val="clear" w:color="auto" w:fill="auto"/>
        <w:tabs>
          <w:tab w:val="left" w:pos="870"/>
        </w:tabs>
        <w:spacing w:before="0" w:line="240" w:lineRule="auto"/>
        <w:rPr>
          <w:sz w:val="24"/>
          <w:szCs w:val="24"/>
        </w:rPr>
      </w:pPr>
    </w:p>
    <w:p w:rsidR="00DA5B71" w:rsidRPr="00DA5B71" w:rsidRDefault="00DA5B71" w:rsidP="005B385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1" w:name="bookmark0"/>
      <w:r w:rsidRPr="00DA5B71">
        <w:rPr>
          <w:sz w:val="24"/>
          <w:szCs w:val="24"/>
        </w:rPr>
        <w:t>Объекты мониторинга.</w:t>
      </w:r>
      <w:bookmarkEnd w:id="1"/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Объектами мониторинга могут быть: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воспитанник;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педагог;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группа;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родитель;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proofErr w:type="spellStart"/>
      <w:r w:rsidRPr="00DA5B71">
        <w:rPr>
          <w:sz w:val="24"/>
          <w:szCs w:val="24"/>
        </w:rPr>
        <w:t>микроколлектив</w:t>
      </w:r>
      <w:proofErr w:type="spellEnd"/>
      <w:r w:rsidRPr="00DA5B71">
        <w:rPr>
          <w:sz w:val="24"/>
          <w:szCs w:val="24"/>
        </w:rPr>
        <w:t xml:space="preserve"> группы;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педагогический коллектив;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коллектив сотрудников, а также любые структурные элементы воспитательно-образова</w:t>
      </w:r>
      <w:r w:rsidRPr="00DA5B71">
        <w:rPr>
          <w:sz w:val="24"/>
          <w:szCs w:val="24"/>
        </w:rPr>
        <w:softHyphen/>
        <w:t>тельного процесса и его медико-педагогического, психологического и методического сопро</w:t>
      </w:r>
      <w:r w:rsidRPr="00DA5B71">
        <w:rPr>
          <w:sz w:val="24"/>
          <w:szCs w:val="24"/>
        </w:rPr>
        <w:softHyphen/>
        <w:t>вождения.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Показатели мониторингового исследования определяются</w:t>
      </w:r>
      <w:r w:rsidR="00237F6D">
        <w:rPr>
          <w:sz w:val="24"/>
          <w:szCs w:val="24"/>
        </w:rPr>
        <w:t xml:space="preserve"> педагогическим коллективом ДОУ </w:t>
      </w:r>
      <w:r w:rsidRPr="00DA5B71">
        <w:rPr>
          <w:sz w:val="24"/>
          <w:szCs w:val="24"/>
        </w:rPr>
        <w:t xml:space="preserve"> в соответствии с его целями и задачами.</w:t>
      </w:r>
    </w:p>
    <w:p w:rsidR="00DA5B71" w:rsidRPr="00DA5B71" w:rsidRDefault="00BE5002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B71" w:rsidRPr="00DA5B71">
        <w:rPr>
          <w:sz w:val="24"/>
          <w:szCs w:val="24"/>
        </w:rPr>
        <w:t>Показатели качества педагогической деятельности: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воспитанность;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proofErr w:type="spellStart"/>
      <w:r w:rsidRPr="00DA5B71">
        <w:rPr>
          <w:sz w:val="24"/>
          <w:szCs w:val="24"/>
        </w:rPr>
        <w:t>обученность</w:t>
      </w:r>
      <w:proofErr w:type="spellEnd"/>
      <w:r w:rsidRPr="00DA5B71">
        <w:rPr>
          <w:sz w:val="24"/>
          <w:szCs w:val="24"/>
        </w:rPr>
        <w:t>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качество обучения и воспитания и пр.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Процессы педагогической деятельности: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оздоровительная работа;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физкультурная работа;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педагогический процесс в целом;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нравственное воспитание;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трудовое воспитание;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подготовка детей к школе (дальнейшему обучению) и т. д.</w:t>
      </w:r>
    </w:p>
    <w:p w:rsidR="00DA5B71" w:rsidRP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Компоненты воспитательно-образовательного процесса:</w:t>
      </w:r>
    </w:p>
    <w:p w:rsidR="00DA5B71" w:rsidRPr="00DA5B71" w:rsidRDefault="00DA5B71" w:rsidP="00DA5B71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-условия (материальные, санитарно-гигиенические, нормативно-правовые, кадровые, фи</w:t>
      </w:r>
      <w:r w:rsidRPr="00DA5B71">
        <w:rPr>
          <w:sz w:val="24"/>
          <w:szCs w:val="24"/>
        </w:rPr>
        <w:softHyphen/>
        <w:t>нансовые, методические и др.);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организация (контингент воспитанников и его дифференциация, режим работы, планиро</w:t>
      </w:r>
      <w:r w:rsidRPr="00DA5B71">
        <w:rPr>
          <w:sz w:val="24"/>
          <w:szCs w:val="24"/>
        </w:rPr>
        <w:softHyphen/>
        <w:t>вание и др.);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содержание, цели, образовательные программы, планы, средства обучения, воспитательная система, диагностические методики и др.;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результаты (текущие и итоговые), состояние здоровья и др.</w:t>
      </w:r>
    </w:p>
    <w:p w:rsidR="00DA5B71" w:rsidRPr="00DA5B71" w:rsidRDefault="00237F6D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B71" w:rsidRPr="00DA5B71">
        <w:rPr>
          <w:sz w:val="24"/>
          <w:szCs w:val="24"/>
        </w:rPr>
        <w:t>Деятельность: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игровая;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lastRenderedPageBreak/>
        <w:t>трудовая и т. д.</w:t>
      </w:r>
    </w:p>
    <w:p w:rsidR="00DA5B71" w:rsidRPr="00DA5B71" w:rsidRDefault="00237F6D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firstLine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B71" w:rsidRPr="00DA5B71">
        <w:rPr>
          <w:sz w:val="24"/>
          <w:szCs w:val="24"/>
        </w:rPr>
        <w:t>Процес</w:t>
      </w:r>
      <w:r>
        <w:rPr>
          <w:sz w:val="24"/>
          <w:szCs w:val="24"/>
        </w:rPr>
        <w:t>сы функционирования и развития У</w:t>
      </w:r>
      <w:r w:rsidR="00DA5B71" w:rsidRPr="00DA5B71">
        <w:rPr>
          <w:sz w:val="24"/>
          <w:szCs w:val="24"/>
        </w:rPr>
        <w:t>чреждения и управление ими.</w:t>
      </w:r>
    </w:p>
    <w:p w:rsidR="00DA5B71" w:rsidRDefault="00DA5B71" w:rsidP="00DA5B71">
      <w:pPr>
        <w:pStyle w:val="1"/>
        <w:numPr>
          <w:ilvl w:val="2"/>
          <w:numId w:val="1"/>
        </w:numPr>
        <w:shd w:val="clear" w:color="auto" w:fill="auto"/>
        <w:tabs>
          <w:tab w:val="left" w:pos="879"/>
        </w:tabs>
        <w:spacing w:before="0" w:line="240" w:lineRule="auto"/>
        <w:ind w:left="20" w:right="20" w:firstLine="340"/>
        <w:rPr>
          <w:sz w:val="24"/>
          <w:szCs w:val="24"/>
        </w:rPr>
      </w:pPr>
      <w:r w:rsidRPr="00DA5B71">
        <w:rPr>
          <w:sz w:val="24"/>
          <w:szCs w:val="24"/>
        </w:rPr>
        <w:t>Взаимодейс</w:t>
      </w:r>
      <w:r w:rsidR="00237F6D">
        <w:rPr>
          <w:sz w:val="24"/>
          <w:szCs w:val="24"/>
        </w:rPr>
        <w:t xml:space="preserve">твие </w:t>
      </w:r>
      <w:r w:rsidR="00237F6D" w:rsidRPr="005B3858">
        <w:rPr>
          <w:sz w:val="24"/>
          <w:szCs w:val="24"/>
        </w:rPr>
        <w:t>Учреждения</w:t>
      </w:r>
      <w:r w:rsidRPr="00DA5B71">
        <w:rPr>
          <w:sz w:val="24"/>
          <w:szCs w:val="24"/>
        </w:rPr>
        <w:t xml:space="preserve"> с родителями воспитанников и окру</w:t>
      </w:r>
      <w:r w:rsidRPr="00DA5B71">
        <w:rPr>
          <w:sz w:val="24"/>
          <w:szCs w:val="24"/>
        </w:rPr>
        <w:softHyphen/>
        <w:t>жающим социумом.</w:t>
      </w:r>
    </w:p>
    <w:p w:rsidR="00237F6D" w:rsidRPr="00DA5B71" w:rsidRDefault="00237F6D" w:rsidP="0079092A">
      <w:pPr>
        <w:pStyle w:val="1"/>
        <w:shd w:val="clear" w:color="auto" w:fill="auto"/>
        <w:tabs>
          <w:tab w:val="left" w:pos="879"/>
        </w:tabs>
        <w:spacing w:before="0" w:line="240" w:lineRule="auto"/>
        <w:ind w:right="20" w:firstLine="0"/>
        <w:rPr>
          <w:sz w:val="24"/>
          <w:szCs w:val="24"/>
        </w:rPr>
      </w:pPr>
    </w:p>
    <w:p w:rsidR="00DA5B71" w:rsidRPr="00DA5B71" w:rsidRDefault="00DA5B71" w:rsidP="00237F6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2" w:name="bookmark1"/>
      <w:r w:rsidRPr="00DA5B71">
        <w:rPr>
          <w:sz w:val="24"/>
          <w:szCs w:val="24"/>
        </w:rPr>
        <w:t>Основные направления и виды мониторинга.</w:t>
      </w:r>
      <w:bookmarkEnd w:id="2"/>
    </w:p>
    <w:p w:rsidR="00DA5B71" w:rsidRPr="00DA5B71" w:rsidRDefault="00237F6D" w:rsidP="00DA5B71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Мониторинг в ДОУ</w:t>
      </w:r>
      <w:r w:rsidR="00DA5B71" w:rsidRPr="00DA5B71">
        <w:rPr>
          <w:sz w:val="24"/>
          <w:szCs w:val="24"/>
        </w:rPr>
        <w:t xml:space="preserve"> осуществляется по различным направлениям в зависимости от его целей, уровня осуществления и обследуемого объекта. К основным направлениям мониторинга относятся: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firstLine="340"/>
        <w:rPr>
          <w:sz w:val="24"/>
          <w:szCs w:val="24"/>
        </w:rPr>
      </w:pPr>
      <w:r w:rsidRPr="00DA5B71">
        <w:rPr>
          <w:sz w:val="24"/>
          <w:szCs w:val="24"/>
        </w:rPr>
        <w:t>соблюдение законодательства в сфере деятельн</w:t>
      </w:r>
      <w:r w:rsidR="00237F6D">
        <w:rPr>
          <w:sz w:val="24"/>
          <w:szCs w:val="24"/>
        </w:rPr>
        <w:t xml:space="preserve">ости  </w:t>
      </w:r>
      <w:r w:rsidR="00237F6D" w:rsidRPr="005B3858">
        <w:rPr>
          <w:sz w:val="24"/>
          <w:szCs w:val="24"/>
        </w:rPr>
        <w:t>Учреждения</w:t>
      </w:r>
      <w:r w:rsidRPr="00DA5B71">
        <w:rPr>
          <w:sz w:val="24"/>
          <w:szCs w:val="24"/>
        </w:rPr>
        <w:t>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оснащенность воспитательно-образовательного процесса;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у</w:t>
      </w:r>
      <w:r w:rsidR="00237F6D">
        <w:rPr>
          <w:sz w:val="24"/>
          <w:szCs w:val="24"/>
        </w:rPr>
        <w:t>ровень достижений в развитии ДОУ</w:t>
      </w:r>
      <w:r w:rsidRPr="00DA5B71">
        <w:rPr>
          <w:sz w:val="24"/>
          <w:szCs w:val="24"/>
        </w:rPr>
        <w:t>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состояние здоровья воспитанников;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профессиональное мастерство педагогов;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состояние делопроизводства;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организации управленческой деятельности;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организации отдыха и оздоровления;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организации дополнительных образовательных услуг;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эффективность воспитательной работы;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выполнения социального заказа родителей;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 xml:space="preserve">психологический климат в </w:t>
      </w:r>
      <w:proofErr w:type="spellStart"/>
      <w:r w:rsidRPr="00DA5B71">
        <w:rPr>
          <w:sz w:val="24"/>
          <w:szCs w:val="24"/>
        </w:rPr>
        <w:t>микроколлективах</w:t>
      </w:r>
      <w:proofErr w:type="spellEnd"/>
      <w:r w:rsidRPr="00DA5B71">
        <w:rPr>
          <w:sz w:val="24"/>
          <w:szCs w:val="24"/>
        </w:rPr>
        <w:t>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инновационной работы;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качество реализации программы.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Виды мониторинга: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педагогический;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психологический;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социологический;</w:t>
      </w:r>
    </w:p>
    <w:p w:rsidR="00DA5B71" w:rsidRPr="00237F6D" w:rsidRDefault="00DA5B71" w:rsidP="00DA5B71">
      <w:pPr>
        <w:pStyle w:val="50"/>
        <w:numPr>
          <w:ilvl w:val="0"/>
          <w:numId w:val="2"/>
        </w:numPr>
        <w:shd w:val="clear" w:color="auto" w:fill="auto"/>
        <w:tabs>
          <w:tab w:val="left" w:pos="532"/>
        </w:tabs>
        <w:spacing w:line="240" w:lineRule="auto"/>
        <w:ind w:left="20"/>
        <w:rPr>
          <w:b w:val="0"/>
          <w:sz w:val="24"/>
          <w:szCs w:val="24"/>
        </w:rPr>
      </w:pPr>
      <w:r w:rsidRPr="00237F6D">
        <w:rPr>
          <w:b w:val="0"/>
          <w:sz w:val="24"/>
          <w:szCs w:val="24"/>
        </w:rPr>
        <w:t>медицинский;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управленческий.</w:t>
      </w:r>
    </w:p>
    <w:p w:rsidR="00DA5B71" w:rsidRDefault="00DA5B71" w:rsidP="00DA5B71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Мониторинг может осуществляться как по отдельным видам, так и в комплексе в зависимо</w:t>
      </w:r>
      <w:r w:rsidRPr="00DA5B71">
        <w:rPr>
          <w:sz w:val="24"/>
          <w:szCs w:val="24"/>
        </w:rPr>
        <w:softHyphen/>
        <w:t>сти от его целей и организационных возможностей.</w:t>
      </w:r>
    </w:p>
    <w:p w:rsidR="00237F6D" w:rsidRPr="00DA5B71" w:rsidRDefault="00237F6D" w:rsidP="00DA5B71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DA5B71" w:rsidRPr="00237F6D" w:rsidRDefault="00BE5002" w:rsidP="00237F6D">
      <w:pPr>
        <w:pStyle w:val="1"/>
        <w:numPr>
          <w:ilvl w:val="0"/>
          <w:numId w:val="1"/>
        </w:numPr>
        <w:shd w:val="clear" w:color="auto" w:fill="auto"/>
        <w:tabs>
          <w:tab w:val="left" w:pos="532"/>
        </w:tabs>
        <w:spacing w:before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5B71" w:rsidRPr="00237F6D">
        <w:rPr>
          <w:b/>
          <w:sz w:val="24"/>
          <w:szCs w:val="24"/>
        </w:rPr>
        <w:t>Организация и управление мониторингом.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Руководств</w:t>
      </w:r>
      <w:r w:rsidR="00237F6D">
        <w:rPr>
          <w:sz w:val="24"/>
          <w:szCs w:val="24"/>
        </w:rPr>
        <w:t xml:space="preserve">о мониторингом в </w:t>
      </w:r>
      <w:r w:rsidR="00BC7B0C">
        <w:rPr>
          <w:sz w:val="24"/>
          <w:szCs w:val="24"/>
        </w:rPr>
        <w:t xml:space="preserve"> Учреждение</w:t>
      </w:r>
      <w:r w:rsidRPr="00DA5B71">
        <w:rPr>
          <w:sz w:val="24"/>
          <w:szCs w:val="24"/>
        </w:rPr>
        <w:t xml:space="preserve"> находитс</w:t>
      </w:r>
      <w:r w:rsidR="00237F6D">
        <w:rPr>
          <w:sz w:val="24"/>
          <w:szCs w:val="24"/>
        </w:rPr>
        <w:t xml:space="preserve">я в компетенции руководителя </w:t>
      </w:r>
      <w:r w:rsidR="00BC7B0C">
        <w:rPr>
          <w:sz w:val="24"/>
          <w:szCs w:val="24"/>
        </w:rPr>
        <w:t xml:space="preserve"> </w:t>
      </w:r>
      <w:r w:rsidR="00237F6D">
        <w:rPr>
          <w:sz w:val="24"/>
          <w:szCs w:val="24"/>
        </w:rPr>
        <w:t xml:space="preserve">ДОУ </w:t>
      </w:r>
      <w:r w:rsidRPr="00DA5B71">
        <w:rPr>
          <w:sz w:val="24"/>
          <w:szCs w:val="24"/>
        </w:rPr>
        <w:t xml:space="preserve"> и старшего воспитателя, которые: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определяют объем и структуру информационных потоков и организуют их;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планируют и организуют комплексные мониторинговые исследования разных сторон дея</w:t>
      </w:r>
      <w:r w:rsidRPr="00DA5B71">
        <w:rPr>
          <w:sz w:val="24"/>
          <w:szCs w:val="24"/>
        </w:rPr>
        <w:softHyphen/>
        <w:t>тельности организации;</w:t>
      </w:r>
    </w:p>
    <w:p w:rsidR="00DA5B71" w:rsidRPr="00DA5B71" w:rsidRDefault="00DA5B71" w:rsidP="00DA5B71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left="20"/>
        <w:rPr>
          <w:sz w:val="24"/>
          <w:szCs w:val="24"/>
        </w:rPr>
      </w:pPr>
      <w:r w:rsidRPr="00DA5B71">
        <w:rPr>
          <w:sz w:val="24"/>
          <w:szCs w:val="24"/>
        </w:rPr>
        <w:t>организуют распространение информации о результатах мониторинга.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Периодичность, показатели, формы сбора и обработки информации определяются адми</w:t>
      </w:r>
      <w:r w:rsidRPr="00DA5B71">
        <w:rPr>
          <w:sz w:val="24"/>
          <w:szCs w:val="24"/>
        </w:rPr>
        <w:softHyphen/>
        <w:t>нистра</w:t>
      </w:r>
      <w:r w:rsidR="00BC7B0C">
        <w:rPr>
          <w:sz w:val="24"/>
          <w:szCs w:val="24"/>
        </w:rPr>
        <w:t xml:space="preserve">цией  </w:t>
      </w:r>
      <w:r w:rsidR="00BC7B0C" w:rsidRPr="005B3858">
        <w:rPr>
          <w:sz w:val="24"/>
          <w:szCs w:val="24"/>
        </w:rPr>
        <w:t>Учреждения</w:t>
      </w:r>
      <w:r w:rsidRPr="00DA5B71">
        <w:rPr>
          <w:sz w:val="24"/>
          <w:szCs w:val="24"/>
        </w:rPr>
        <w:t>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Лица, осуществляющие мониторинг, несут персональную ответственность за достовер</w:t>
      </w:r>
      <w:r w:rsidRPr="00DA5B71">
        <w:rPr>
          <w:sz w:val="24"/>
          <w:szCs w:val="24"/>
        </w:rPr>
        <w:softHyphen/>
        <w:t>ность и объективность представляемой информации, за использование данных мониторинга, их обработку, анализ и распространение результатов.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По результатам мониторинга готовятся аналитические материалы в формах, соответ</w:t>
      </w:r>
      <w:r w:rsidRPr="00DA5B71">
        <w:rPr>
          <w:sz w:val="24"/>
          <w:szCs w:val="24"/>
        </w:rPr>
        <w:softHyphen/>
        <w:t>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</w:t>
      </w:r>
      <w:r w:rsidR="00BC7B0C">
        <w:rPr>
          <w:sz w:val="24"/>
          <w:szCs w:val="24"/>
        </w:rPr>
        <w:t xml:space="preserve"> </w:t>
      </w:r>
      <w:r w:rsidR="00BC7B0C" w:rsidRPr="005B3858">
        <w:rPr>
          <w:sz w:val="24"/>
          <w:szCs w:val="24"/>
        </w:rPr>
        <w:t>Учреждения</w:t>
      </w:r>
      <w:r w:rsidRPr="00DA5B71">
        <w:rPr>
          <w:sz w:val="24"/>
          <w:szCs w:val="24"/>
        </w:rPr>
        <w:t>.</w:t>
      </w:r>
    </w:p>
    <w:p w:rsidR="00DA5B71" w:rsidRPr="00DA5B71" w:rsidRDefault="00DA5B71" w:rsidP="00DA5B71">
      <w:pPr>
        <w:pStyle w:val="1"/>
        <w:numPr>
          <w:ilvl w:val="1"/>
          <w:numId w:val="1"/>
        </w:numPr>
        <w:shd w:val="clear" w:color="auto" w:fill="auto"/>
        <w:tabs>
          <w:tab w:val="left" w:pos="772"/>
        </w:tabs>
        <w:spacing w:before="0" w:line="240" w:lineRule="auto"/>
        <w:ind w:left="20" w:right="20"/>
        <w:rPr>
          <w:sz w:val="24"/>
          <w:szCs w:val="24"/>
        </w:rPr>
      </w:pPr>
      <w:r w:rsidRPr="00DA5B71">
        <w:rPr>
          <w:sz w:val="24"/>
          <w:szCs w:val="24"/>
        </w:rPr>
        <w:t>Мониторинг предполагает широкое использование современных информационных тех</w:t>
      </w:r>
      <w:r w:rsidRPr="00DA5B71">
        <w:rPr>
          <w:sz w:val="24"/>
          <w:szCs w:val="24"/>
        </w:rPr>
        <w:softHyphen/>
        <w:t>нологий на всех этапах: сбор, обработка, хранение, использование информации. Хранение и оперативное использование информации осуществляется посредством печатных и электрон</w:t>
      </w:r>
      <w:r w:rsidRPr="00DA5B71">
        <w:rPr>
          <w:sz w:val="24"/>
          <w:szCs w:val="24"/>
        </w:rPr>
        <w:softHyphen/>
        <w:t xml:space="preserve">ных баз данных. </w:t>
      </w:r>
      <w:r w:rsidRPr="00BC7B0C">
        <w:rPr>
          <w:sz w:val="24"/>
          <w:szCs w:val="24"/>
          <w:u w:val="single"/>
        </w:rPr>
        <w:t>Срок хранения материалов - 5 лет</w:t>
      </w:r>
      <w:r w:rsidRPr="00DA5B71">
        <w:rPr>
          <w:sz w:val="24"/>
          <w:szCs w:val="24"/>
        </w:rPr>
        <w:t>.</w:t>
      </w:r>
    </w:p>
    <w:p w:rsidR="00DA5B71" w:rsidRPr="00DA5B71" w:rsidRDefault="00DA5B71" w:rsidP="00BC7B0C">
      <w:pPr>
        <w:pStyle w:val="1"/>
        <w:shd w:val="clear" w:color="auto" w:fill="auto"/>
        <w:tabs>
          <w:tab w:val="left" w:pos="603"/>
        </w:tabs>
        <w:spacing w:before="0" w:line="240" w:lineRule="auto"/>
        <w:ind w:left="400" w:firstLine="0"/>
        <w:rPr>
          <w:sz w:val="24"/>
          <w:szCs w:val="24"/>
        </w:rPr>
      </w:pPr>
    </w:p>
    <w:p w:rsidR="003026CC" w:rsidRPr="00DA5B71" w:rsidRDefault="003026CC" w:rsidP="00DA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26CC" w:rsidRPr="00DA5B71" w:rsidSect="00B0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A34"/>
    <w:multiLevelType w:val="multilevel"/>
    <w:tmpl w:val="230AB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B632E7"/>
    <w:multiLevelType w:val="multilevel"/>
    <w:tmpl w:val="B560A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6CC"/>
    <w:rsid w:val="00237F6D"/>
    <w:rsid w:val="003026CC"/>
    <w:rsid w:val="005B3858"/>
    <w:rsid w:val="0063226E"/>
    <w:rsid w:val="00703BA5"/>
    <w:rsid w:val="0075425C"/>
    <w:rsid w:val="0079092A"/>
    <w:rsid w:val="00A3105F"/>
    <w:rsid w:val="00B02669"/>
    <w:rsid w:val="00BC7B0C"/>
    <w:rsid w:val="00BE5002"/>
    <w:rsid w:val="00C52817"/>
    <w:rsid w:val="00C618C5"/>
    <w:rsid w:val="00D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2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3026CC"/>
    <w:rPr>
      <w:b/>
      <w:bCs/>
    </w:rPr>
  </w:style>
  <w:style w:type="character" w:customStyle="1" w:styleId="3">
    <w:name w:val="Основной текст (3)_"/>
    <w:basedOn w:val="a0"/>
    <w:link w:val="30"/>
    <w:rsid w:val="00DA5B7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DA5B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5B71"/>
    <w:pPr>
      <w:widowControl w:val="0"/>
      <w:shd w:val="clear" w:color="auto" w:fill="FFFFFF"/>
      <w:spacing w:before="120" w:after="120"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DA5B71"/>
    <w:pPr>
      <w:widowControl w:val="0"/>
      <w:shd w:val="clear" w:color="auto" w:fill="FFFFFF"/>
      <w:spacing w:before="120" w:after="0" w:line="298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rsid w:val="00DA5B7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A5B71"/>
    <w:pPr>
      <w:widowControl w:val="0"/>
      <w:shd w:val="clear" w:color="auto" w:fill="FFFFFF"/>
      <w:spacing w:before="120" w:after="120" w:line="0" w:lineRule="atLeast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">
    <w:name w:val="Основной текст (5)_"/>
    <w:basedOn w:val="a0"/>
    <w:link w:val="50"/>
    <w:rsid w:val="00DA5B7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5B71"/>
    <w:pPr>
      <w:widowControl w:val="0"/>
      <w:shd w:val="clear" w:color="auto" w:fill="FFFFFF"/>
      <w:spacing w:after="0" w:line="307" w:lineRule="exact"/>
      <w:ind w:firstLine="3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ASUS</cp:lastModifiedBy>
  <cp:revision>10</cp:revision>
  <cp:lastPrinted>2017-09-15T11:49:00Z</cp:lastPrinted>
  <dcterms:created xsi:type="dcterms:W3CDTF">2015-02-26T08:23:00Z</dcterms:created>
  <dcterms:modified xsi:type="dcterms:W3CDTF">2017-09-19T08:32:00Z</dcterms:modified>
</cp:coreProperties>
</file>